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администрация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сельского</w:t>
      </w:r>
      <w:r w:rsidRPr="0097368D">
        <w:rPr>
          <w:b/>
          <w:bCs/>
          <w:caps/>
          <w:kern w:val="28"/>
          <w:sz w:val="28"/>
          <w:szCs w:val="28"/>
        </w:rPr>
        <w:t xml:space="preserve"> ПОСЕЛЕНИЯ </w:t>
      </w:r>
      <w:r w:rsidRPr="0097368D">
        <w:rPr>
          <w:b/>
          <w:bCs/>
          <w:caps/>
          <w:noProof/>
          <w:kern w:val="28"/>
          <w:sz w:val="28"/>
          <w:szCs w:val="28"/>
        </w:rPr>
        <w:t>Рождествено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97368D">
        <w:rPr>
          <w:b/>
          <w:bCs/>
          <w:caps/>
          <w:noProof/>
          <w:kern w:val="28"/>
          <w:sz w:val="28"/>
          <w:szCs w:val="28"/>
        </w:rPr>
        <w:t>Волжский</w:t>
      </w:r>
      <w:r w:rsidRPr="0097368D">
        <w:rPr>
          <w:b/>
          <w:bCs/>
          <w:caps/>
          <w:kern w:val="28"/>
          <w:sz w:val="28"/>
          <w:szCs w:val="28"/>
        </w:rPr>
        <w:t xml:space="preserve"> 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8619CF" w:rsidRPr="0097368D" w:rsidRDefault="008619CF" w:rsidP="008619CF">
      <w:pPr>
        <w:rPr>
          <w:b/>
          <w:bCs/>
          <w:sz w:val="28"/>
          <w:szCs w:val="28"/>
        </w:rPr>
      </w:pPr>
    </w:p>
    <w:p w:rsidR="008619CF" w:rsidRPr="0097368D" w:rsidRDefault="008619CF" w:rsidP="008619CF">
      <w:pPr>
        <w:jc w:val="center"/>
        <w:outlineLvl w:val="0"/>
        <w:rPr>
          <w:b/>
          <w:bCs/>
          <w:sz w:val="28"/>
          <w:szCs w:val="28"/>
        </w:rPr>
      </w:pPr>
      <w:r w:rsidRPr="0097368D">
        <w:rPr>
          <w:b/>
          <w:bCs/>
          <w:sz w:val="28"/>
          <w:szCs w:val="28"/>
        </w:rPr>
        <w:t>ПОСТАНОВЛЕНИЕ</w:t>
      </w:r>
    </w:p>
    <w:p w:rsidR="008619CF" w:rsidRDefault="008619CF" w:rsidP="008619CF">
      <w:pPr>
        <w:spacing w:line="360" w:lineRule="auto"/>
        <w:jc w:val="center"/>
        <w:rPr>
          <w:sz w:val="28"/>
          <w:szCs w:val="28"/>
        </w:rPr>
      </w:pPr>
    </w:p>
    <w:p w:rsidR="008619CF" w:rsidRDefault="003E5829" w:rsidP="00A265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01086A">
        <w:rPr>
          <w:sz w:val="28"/>
          <w:szCs w:val="28"/>
        </w:rPr>
        <w:t>2</w:t>
      </w:r>
      <w:r>
        <w:rPr>
          <w:sz w:val="28"/>
          <w:szCs w:val="28"/>
        </w:rPr>
        <w:t xml:space="preserve">9» апреля </w:t>
      </w:r>
      <w:r w:rsidR="008619C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8619CF">
        <w:rPr>
          <w:sz w:val="28"/>
          <w:szCs w:val="28"/>
        </w:rPr>
        <w:t>года</w:t>
      </w:r>
      <w:r w:rsidR="00A265F2">
        <w:rPr>
          <w:sz w:val="28"/>
          <w:szCs w:val="28"/>
        </w:rPr>
        <w:t xml:space="preserve">                                                                          </w:t>
      </w:r>
      <w:r w:rsidR="008619CF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  <w:r w:rsidR="0001086A">
        <w:rPr>
          <w:sz w:val="28"/>
          <w:szCs w:val="28"/>
        </w:rPr>
        <w:t>9</w:t>
      </w:r>
    </w:p>
    <w:p w:rsidR="00852282" w:rsidRPr="00D4250D" w:rsidRDefault="00852282" w:rsidP="00852282">
      <w:pPr>
        <w:jc w:val="both"/>
        <w:rPr>
          <w:sz w:val="28"/>
          <w:szCs w:val="28"/>
        </w:rPr>
      </w:pPr>
    </w:p>
    <w:p w:rsidR="003E5829" w:rsidRDefault="003E5829" w:rsidP="003E5829">
      <w:pPr>
        <w:jc w:val="center"/>
        <w:rPr>
          <w:b/>
          <w:sz w:val="28"/>
          <w:szCs w:val="28"/>
        </w:rPr>
      </w:pPr>
    </w:p>
    <w:p w:rsidR="0023724A" w:rsidRPr="009141F3" w:rsidRDefault="0023724A" w:rsidP="0023724A">
      <w:pPr>
        <w:jc w:val="center"/>
        <w:rPr>
          <w:rFonts w:eastAsia="MS Mincho"/>
          <w:b/>
          <w:sz w:val="28"/>
          <w:szCs w:val="28"/>
          <w:lang w:eastAsia="ar-SA"/>
        </w:rPr>
      </w:pPr>
      <w:r w:rsidRPr="009141F3">
        <w:rPr>
          <w:rFonts w:eastAsia="MS Mincho"/>
          <w:b/>
          <w:sz w:val="28"/>
          <w:szCs w:val="28"/>
          <w:lang w:eastAsia="ar-SA"/>
        </w:rPr>
        <w:t xml:space="preserve">Об утверждении </w:t>
      </w:r>
      <w:proofErr w:type="gramStart"/>
      <w:r w:rsidRPr="009141F3">
        <w:rPr>
          <w:rFonts w:eastAsia="MS Mincho"/>
          <w:b/>
          <w:sz w:val="28"/>
          <w:szCs w:val="28"/>
          <w:lang w:eastAsia="ar-SA"/>
        </w:rPr>
        <w:t>порядка проведения оценки регулирующего воздействия проектов нормативных правовых актов Администрации сельского поселения</w:t>
      </w:r>
      <w:proofErr w:type="gramEnd"/>
      <w:r w:rsidRPr="009141F3">
        <w:rPr>
          <w:rFonts w:eastAsia="MS Mincho"/>
          <w:b/>
          <w:sz w:val="28"/>
          <w:szCs w:val="28"/>
          <w:lang w:eastAsia="ar-SA"/>
        </w:rPr>
        <w:t xml:space="preserve"> </w:t>
      </w:r>
      <w:r>
        <w:rPr>
          <w:rFonts w:eastAsia="MS Mincho"/>
          <w:b/>
          <w:sz w:val="28"/>
          <w:szCs w:val="28"/>
          <w:lang w:eastAsia="ar-SA"/>
        </w:rPr>
        <w:t>Рождествено</w:t>
      </w:r>
      <w:r w:rsidRPr="009141F3">
        <w:rPr>
          <w:rFonts w:eastAsia="MS Mincho"/>
          <w:b/>
          <w:sz w:val="28"/>
          <w:szCs w:val="28"/>
          <w:lang w:eastAsia="ar-SA"/>
        </w:rPr>
        <w:t xml:space="preserve"> 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сельского поселения </w:t>
      </w:r>
      <w:r>
        <w:rPr>
          <w:rFonts w:eastAsia="MS Mincho"/>
          <w:b/>
          <w:sz w:val="28"/>
          <w:szCs w:val="28"/>
          <w:lang w:eastAsia="ar-SA"/>
        </w:rPr>
        <w:t>Рождествено</w:t>
      </w:r>
      <w:r w:rsidRPr="009141F3">
        <w:rPr>
          <w:rFonts w:eastAsia="MS Mincho"/>
          <w:b/>
          <w:sz w:val="28"/>
          <w:szCs w:val="28"/>
          <w:lang w:eastAsia="ar-SA"/>
        </w:rPr>
        <w:t xml:space="preserve"> муниципального района Волжский Самарской области, затрагивающих вопросы осуществления предпринимательской и инвестиционной деятельности</w:t>
      </w:r>
    </w:p>
    <w:p w:rsidR="0023724A" w:rsidRDefault="0023724A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Pr="002A1125" w:rsidRDefault="0023724A" w:rsidP="0023724A">
      <w:pPr>
        <w:spacing w:line="34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A1125">
        <w:rPr>
          <w:sz w:val="28"/>
          <w:szCs w:val="28"/>
        </w:rPr>
        <w:t xml:space="preserve"> соответствии  Федеральн</w:t>
      </w:r>
      <w:r>
        <w:rPr>
          <w:sz w:val="28"/>
          <w:szCs w:val="28"/>
        </w:rPr>
        <w:t>ым законом</w:t>
      </w:r>
      <w:r w:rsidRPr="002A1125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</w:t>
      </w:r>
      <w:r w:rsidRPr="002A1125">
        <w:rPr>
          <w:sz w:val="28"/>
          <w:szCs w:val="28"/>
        </w:rPr>
        <w:t xml:space="preserve"> № 131-ФЗ «Об общих принципах организации местного самоуправления в Российской Федерации», </w:t>
      </w:r>
      <w:hyperlink r:id="rId6" w:history="1">
        <w:r w:rsidRPr="0064601D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64601D">
        <w:rPr>
          <w:sz w:val="28"/>
          <w:szCs w:val="28"/>
        </w:rPr>
        <w:t xml:space="preserve"> Самарской области от 14.11.2014 № 117-ГД «Об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Pr="0064601D">
        <w:rPr>
          <w:sz w:val="28"/>
          <w:szCs w:val="28"/>
        </w:rPr>
        <w:t xml:space="preserve"> деятельности»</w:t>
      </w:r>
      <w:r>
        <w:rPr>
          <w:sz w:val="28"/>
          <w:szCs w:val="28"/>
        </w:rPr>
        <w:t xml:space="preserve">, руководствуясь </w:t>
      </w:r>
      <w:r w:rsidRPr="002A112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сельского</w:t>
      </w:r>
      <w:r w:rsidRPr="002A1125">
        <w:rPr>
          <w:sz w:val="28"/>
          <w:szCs w:val="28"/>
        </w:rPr>
        <w:t xml:space="preserve"> поселения </w:t>
      </w:r>
      <w:r w:rsidR="002E7C8E">
        <w:rPr>
          <w:sz w:val="28"/>
          <w:szCs w:val="28"/>
        </w:rPr>
        <w:t>Рождествено</w:t>
      </w:r>
      <w:r>
        <w:rPr>
          <w:sz w:val="28"/>
          <w:szCs w:val="28"/>
        </w:rPr>
        <w:t xml:space="preserve"> </w:t>
      </w:r>
      <w:r w:rsidRPr="002A1125">
        <w:rPr>
          <w:sz w:val="28"/>
          <w:szCs w:val="28"/>
        </w:rPr>
        <w:t xml:space="preserve">муниципального района </w:t>
      </w:r>
      <w:r w:rsidRPr="00B752A3">
        <w:rPr>
          <w:noProof/>
          <w:sz w:val="28"/>
          <w:szCs w:val="28"/>
        </w:rPr>
        <w:t>Волжский</w:t>
      </w:r>
      <w:r w:rsidRPr="002A1125">
        <w:rPr>
          <w:sz w:val="28"/>
          <w:szCs w:val="28"/>
        </w:rPr>
        <w:t xml:space="preserve"> Самарской области, </w:t>
      </w:r>
      <w:r>
        <w:rPr>
          <w:sz w:val="28"/>
          <w:szCs w:val="28"/>
        </w:rPr>
        <w:t>Администрация сельского поселения Рождествено муниципального района Волжский Самарской области ПОСТАНОВЛЯЕТ</w:t>
      </w:r>
      <w:r w:rsidRPr="002A1125">
        <w:rPr>
          <w:sz w:val="28"/>
          <w:szCs w:val="28"/>
        </w:rPr>
        <w:t>:</w:t>
      </w:r>
    </w:p>
    <w:p w:rsidR="0023724A" w:rsidRPr="00205154" w:rsidRDefault="0023724A" w:rsidP="0023724A">
      <w:pPr>
        <w:pStyle w:val="ConsPlusTitle"/>
        <w:numPr>
          <w:ilvl w:val="0"/>
          <w:numId w:val="2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5154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проведения оценки регулирующего воздействия проектов нормативных правовых актов Администрации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Рождествено</w:t>
      </w:r>
      <w:r w:rsidRPr="0020515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Рождествено</w:t>
      </w:r>
      <w:r w:rsidRPr="0020515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Волжский Самарской области, </w:t>
      </w:r>
      <w:r w:rsidRPr="00205154">
        <w:rPr>
          <w:rFonts w:ascii="Times New Roman" w:hAnsi="Times New Roman" w:cs="Times New Roman"/>
          <w:b w:val="0"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 (приложение 1 к настоящему постановлению).</w:t>
      </w:r>
      <w:proofErr w:type="gramEnd"/>
    </w:p>
    <w:p w:rsidR="0023724A" w:rsidRPr="0023724A" w:rsidRDefault="0023724A" w:rsidP="0023724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3724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724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сельского поселения Рождествено http://radm63sp.</w:t>
      </w:r>
    </w:p>
    <w:p w:rsidR="0023724A" w:rsidRPr="00205154" w:rsidRDefault="0023724A" w:rsidP="0023724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24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официального опубликования</w:t>
      </w:r>
      <w:r w:rsidRPr="0023724A">
        <w:rPr>
          <w:rFonts w:ascii="Times New Roman" w:hAnsi="Times New Roman" w:cs="Times New Roman"/>
          <w:iCs/>
          <w:sz w:val="28"/>
          <w:szCs w:val="28"/>
        </w:rPr>
        <w:t>.</w:t>
      </w:r>
    </w:p>
    <w:p w:rsidR="0023724A" w:rsidRPr="00A54751" w:rsidRDefault="0023724A" w:rsidP="0023724A">
      <w:pPr>
        <w:spacing w:line="360" w:lineRule="auto"/>
        <w:ind w:firstLine="709"/>
        <w:jc w:val="both"/>
        <w:rPr>
          <w:sz w:val="28"/>
          <w:szCs w:val="28"/>
        </w:rPr>
      </w:pPr>
    </w:p>
    <w:p w:rsidR="0023724A" w:rsidRPr="00E0767E" w:rsidRDefault="0023724A" w:rsidP="0023724A">
      <w:pPr>
        <w:spacing w:line="348" w:lineRule="auto"/>
        <w:ind w:firstLine="709"/>
        <w:jc w:val="both"/>
        <w:rPr>
          <w:sz w:val="28"/>
          <w:szCs w:val="28"/>
        </w:rPr>
      </w:pPr>
    </w:p>
    <w:p w:rsidR="0023724A" w:rsidRDefault="0023724A" w:rsidP="0023724A">
      <w:pPr>
        <w:jc w:val="both"/>
        <w:rPr>
          <w:sz w:val="28"/>
          <w:szCs w:val="28"/>
        </w:rPr>
      </w:pPr>
    </w:p>
    <w:p w:rsidR="0023724A" w:rsidRPr="00AF1776" w:rsidRDefault="0023724A" w:rsidP="0023724A">
      <w:pPr>
        <w:ind w:left="-709" w:right="-18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1776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                              Л.А. Савельева</w:t>
      </w:r>
    </w:p>
    <w:p w:rsidR="0023724A" w:rsidRDefault="0023724A" w:rsidP="0023724A">
      <w:pPr>
        <w:spacing w:line="360" w:lineRule="auto"/>
        <w:ind w:left="-709" w:right="-185"/>
        <w:rPr>
          <w:sz w:val="28"/>
          <w:szCs w:val="28"/>
        </w:rPr>
      </w:pPr>
    </w:p>
    <w:p w:rsidR="0023724A" w:rsidRDefault="0023724A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Default="0023724A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Default="0023724A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Default="0023724A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Default="0023724A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Default="0023724A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7C8E" w:rsidRDefault="002E7C8E" w:rsidP="002372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Pr="00EB7E63" w:rsidRDefault="0023724A" w:rsidP="0023724A">
      <w:pPr>
        <w:jc w:val="right"/>
        <w:rPr>
          <w:sz w:val="24"/>
          <w:szCs w:val="24"/>
        </w:rPr>
      </w:pPr>
      <w:r w:rsidRPr="00EB7E6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EB7E63">
        <w:rPr>
          <w:sz w:val="24"/>
          <w:szCs w:val="24"/>
        </w:rPr>
        <w:t xml:space="preserve"> </w:t>
      </w:r>
    </w:p>
    <w:p w:rsidR="0023724A" w:rsidRPr="00EB7E63" w:rsidRDefault="0023724A" w:rsidP="0023724A">
      <w:pPr>
        <w:jc w:val="right"/>
        <w:rPr>
          <w:sz w:val="24"/>
          <w:szCs w:val="24"/>
        </w:rPr>
      </w:pPr>
      <w:r w:rsidRPr="00EB7E63">
        <w:rPr>
          <w:sz w:val="24"/>
          <w:szCs w:val="24"/>
        </w:rPr>
        <w:t xml:space="preserve">                             к постановлению Администрации</w:t>
      </w:r>
    </w:p>
    <w:p w:rsidR="0023724A" w:rsidRPr="00EB7E63" w:rsidRDefault="0023724A" w:rsidP="0023724A">
      <w:pPr>
        <w:jc w:val="right"/>
        <w:rPr>
          <w:sz w:val="24"/>
          <w:szCs w:val="24"/>
        </w:rPr>
      </w:pPr>
      <w:r w:rsidRPr="00EB7E63">
        <w:rPr>
          <w:sz w:val="24"/>
          <w:szCs w:val="24"/>
        </w:rPr>
        <w:t xml:space="preserve">                             сельского поселения </w:t>
      </w:r>
      <w:r>
        <w:rPr>
          <w:sz w:val="24"/>
          <w:szCs w:val="24"/>
        </w:rPr>
        <w:t>Рождествено</w:t>
      </w:r>
    </w:p>
    <w:p w:rsidR="0023724A" w:rsidRPr="00EB7E63" w:rsidRDefault="0023724A" w:rsidP="0023724A">
      <w:pPr>
        <w:jc w:val="right"/>
        <w:rPr>
          <w:sz w:val="24"/>
          <w:szCs w:val="24"/>
        </w:rPr>
      </w:pPr>
      <w:r w:rsidRPr="00EB7E63">
        <w:rPr>
          <w:sz w:val="24"/>
          <w:szCs w:val="24"/>
        </w:rPr>
        <w:t xml:space="preserve">муниципального района </w:t>
      </w:r>
      <w:proofErr w:type="gramStart"/>
      <w:r w:rsidRPr="00EB7E63">
        <w:rPr>
          <w:sz w:val="24"/>
          <w:szCs w:val="24"/>
        </w:rPr>
        <w:t>Волжский</w:t>
      </w:r>
      <w:proofErr w:type="gramEnd"/>
      <w:r w:rsidRPr="00EB7E63">
        <w:rPr>
          <w:sz w:val="24"/>
          <w:szCs w:val="24"/>
        </w:rPr>
        <w:t xml:space="preserve"> </w:t>
      </w:r>
    </w:p>
    <w:p w:rsidR="0023724A" w:rsidRPr="00EB7E63" w:rsidRDefault="0023724A" w:rsidP="0023724A">
      <w:pPr>
        <w:jc w:val="right"/>
        <w:rPr>
          <w:sz w:val="24"/>
          <w:szCs w:val="24"/>
        </w:rPr>
      </w:pPr>
      <w:r w:rsidRPr="00EB7E63">
        <w:rPr>
          <w:sz w:val="24"/>
          <w:szCs w:val="24"/>
        </w:rPr>
        <w:t>Самарской области</w:t>
      </w:r>
    </w:p>
    <w:p w:rsidR="0023724A" w:rsidRDefault="0023724A" w:rsidP="0023724A">
      <w:pPr>
        <w:jc w:val="right"/>
        <w:rPr>
          <w:sz w:val="24"/>
          <w:szCs w:val="24"/>
        </w:rPr>
      </w:pPr>
      <w:r w:rsidRPr="00EB7E63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о</w:t>
      </w:r>
      <w:r w:rsidRPr="00EB7E63">
        <w:rPr>
          <w:sz w:val="24"/>
          <w:szCs w:val="24"/>
        </w:rPr>
        <w:t>т __</w:t>
      </w:r>
      <w:r>
        <w:rPr>
          <w:sz w:val="24"/>
          <w:szCs w:val="24"/>
        </w:rPr>
        <w:t>29.04.2020</w:t>
      </w:r>
      <w:r w:rsidRPr="00EB7E63">
        <w:rPr>
          <w:sz w:val="24"/>
          <w:szCs w:val="24"/>
        </w:rPr>
        <w:t>_ № _</w:t>
      </w:r>
      <w:r>
        <w:rPr>
          <w:sz w:val="24"/>
          <w:szCs w:val="24"/>
        </w:rPr>
        <w:t>39_</w:t>
      </w:r>
    </w:p>
    <w:p w:rsidR="0023724A" w:rsidRDefault="0023724A" w:rsidP="002372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Default="0023724A" w:rsidP="002372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4A" w:rsidRPr="0064601D" w:rsidRDefault="0023724A" w:rsidP="002372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601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3724A" w:rsidRPr="0064601D" w:rsidRDefault="0023724A" w:rsidP="002372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601D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gramStart"/>
      <w:r w:rsidRPr="0064601D">
        <w:rPr>
          <w:rFonts w:ascii="Times New Roman" w:hAnsi="Times New Roman" w:cs="Times New Roman"/>
          <w:b w:val="0"/>
          <w:sz w:val="28"/>
          <w:szCs w:val="28"/>
        </w:rPr>
        <w:t xml:space="preserve">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b w:val="0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b w:val="0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23724A" w:rsidRPr="0064601D" w:rsidRDefault="0023724A" w:rsidP="0023724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24A" w:rsidRPr="0064601D" w:rsidRDefault="0023724A" w:rsidP="0023724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724A" w:rsidRPr="0064601D" w:rsidRDefault="0023724A" w:rsidP="002372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и правила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проекты нормативных правовых актов), и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нормативные правовые акты).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нормативного правового акта (далее - оценка регулирующего воздействия) - процедура, направленная на выявление положений проекта нормативного правового акта,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Рождествено </w:t>
      </w:r>
      <w:r w:rsidRPr="0064601D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области;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экспертиза нормативного правового акта (далее - экспертиза) - процедура, направленная на выявление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512">
        <w:rPr>
          <w:rFonts w:ascii="Times New Roman" w:hAnsi="Times New Roman" w:cs="Times New Roman"/>
          <w:sz w:val="28"/>
          <w:szCs w:val="28"/>
        </w:rPr>
        <w:t xml:space="preserve">уполномоченный орган - постоянно действующая рабочая группа, созданная из числа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176512">
        <w:rPr>
          <w:rFonts w:ascii="Times New Roman" w:hAnsi="Times New Roman" w:cs="Times New Roman"/>
          <w:sz w:val="28"/>
          <w:szCs w:val="28"/>
        </w:rPr>
        <w:t xml:space="preserve">, для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176512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176512">
        <w:rPr>
          <w:rFonts w:ascii="Times New Roman" w:hAnsi="Times New Roman" w:cs="Times New Roman"/>
          <w:sz w:val="28"/>
          <w:szCs w:val="28"/>
        </w:rPr>
        <w:t>, затрагивающих вопросы</w:t>
      </w:r>
      <w:proofErr w:type="gramEnd"/>
      <w:r w:rsidRPr="00176512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состав которой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17651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>публичные консультации - форма изучения и учета мнений субъектов предпринимательской и инвестиционной деятельности, экспертного сообщества, организаций, осуществляющих защиту и представление интересов субъектов предпринимательской деятельности, органов государственной власти Российской Федерации и органов государственной власти Самарской области, органов местного самоуправления муниципального района Волжский Самарской области, к компетенции которых относятся вопросы, вынесенные на обсуждение иных заинтересованных лиц;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- физические и юридические лица,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64601D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64601D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федеральные органы исполнительной власти (их территориальные подразделения), государственные органы Самарской области, Уполномоченный по защите прав предпринимателей в Самарской области, органы </w:t>
      </w:r>
      <w:r w:rsidRPr="0064601D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муниципального района Волжский Самарской области;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1595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1595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Рождествено </w:t>
      </w:r>
      <w:r w:rsidRPr="002A1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Волжский Самарской области</w:t>
      </w:r>
      <w:r w:rsidRPr="002A1595">
        <w:rPr>
          <w:rFonts w:ascii="Times New Roman" w:hAnsi="Times New Roman" w:cs="Times New Roman"/>
          <w:sz w:val="28"/>
          <w:szCs w:val="28"/>
        </w:rPr>
        <w:t>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1.3. Целями оценки регулирующего воздействия и экспертизы 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инвестиционной деятельности, подвергающихся воздействию правового регулирования, для выбора наиболее эффективного варианта правового регулирования.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1.4. При проведении оценки регулирующего воздействия и экспертизы проводятся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743">
        <w:rPr>
          <w:rFonts w:ascii="Times New Roman" w:hAnsi="Times New Roman" w:cs="Times New Roman"/>
          <w:sz w:val="28"/>
          <w:szCs w:val="28"/>
        </w:rPr>
        <w:t xml:space="preserve">если иное не предусмотрено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1.5. Задачами проведения публичных консультаций по проектам нормативных правовых актов являются: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максимальное вовлечение в процесс обсуждения проектов нормативных правовых актов участников публичных консультаций, а также учет их интересов;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обеспечение прозрачности процедур разработки проектов нормативных правовых актов (в том числе информирование заинтересованных лиц и групп), подотчетность, объективность и независимость выбора респондентов;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в) установление сроков обсуждения проектов нормативных правовых актов, достаточных для того, чтобы все заинтересованные лица и группы имели возможность подготовить и высказать аргументированную позицию.</w:t>
      </w:r>
    </w:p>
    <w:p w:rsidR="0023724A" w:rsidRPr="0064601D" w:rsidRDefault="0023724A" w:rsidP="002372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Pr="0064601D" w:rsidRDefault="0023724A" w:rsidP="0023724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</w:t>
      </w:r>
    </w:p>
    <w:p w:rsidR="0023724A" w:rsidRPr="0064601D" w:rsidRDefault="0023724A" w:rsidP="002372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проводится: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разработчиком проекта нормативного правового акта;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уполномоченным органом.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2.2. Оценка регулирующего воздействия проводится с учетом степени </w:t>
      </w:r>
      <w:r w:rsidRPr="0064601D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положений, содержащихся в проекте нормативного правового акта: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а) 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 обязанности, запреты и ограничения для субъектов предпринимательской и инвестиционной деятельности, в том числе устанавливающие ранее не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 административные процедуры с участием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инвестиционной деятельности, и (или) положения, приводящие к возникновению ранее не предусмотренных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 и бюджета муниципального района Волжский Самарской области;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proofErr w:type="gramStart"/>
      <w:r w:rsidRPr="0064601D">
        <w:rPr>
          <w:rFonts w:ascii="Times New Roman" w:hAnsi="Times New Roman" w:cs="Times New Roman"/>
          <w:sz w:val="28"/>
          <w:szCs w:val="28"/>
        </w:rP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деятельности, в том числе предусмотренные нормативными правовыми актами административные процедуры с участием субъектов предпринимательской и инвестиционной деятельности, или способствует установлению положений, которые могут предусматривать обязанности, запреты и ограничения для субъектов предпринимательской и инвестиционной деятельности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 xml:space="preserve">, и (или) положения, приводящие к увеличению ранее предусмотренных нормативными правовыми актами расходов субъектов предпринимательской и инвестиционной деятельности и бюджета муниципального района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621D5">
        <w:rPr>
          <w:rFonts w:ascii="Times New Roman" w:hAnsi="Times New Roman" w:cs="Times New Roman"/>
          <w:sz w:val="28"/>
          <w:szCs w:val="28"/>
        </w:rPr>
        <w:t xml:space="preserve">низкая степень регулирующего воздействия - проект муниципального нормативного правового акта не содержит положений,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621D5">
        <w:rPr>
          <w:rFonts w:ascii="Times New Roman" w:hAnsi="Times New Roman" w:cs="Times New Roman"/>
          <w:sz w:val="28"/>
          <w:szCs w:val="28"/>
        </w:rPr>
        <w:t>пунктами "а" и "б" настояще</w:t>
      </w:r>
      <w:r>
        <w:rPr>
          <w:rFonts w:ascii="Times New Roman" w:hAnsi="Times New Roman" w:cs="Times New Roman"/>
          <w:sz w:val="28"/>
          <w:szCs w:val="28"/>
        </w:rPr>
        <w:t>го пункта</w:t>
      </w:r>
      <w:r w:rsidRPr="00A621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21D5">
        <w:rPr>
          <w:rFonts w:ascii="Times New Roman" w:hAnsi="Times New Roman" w:cs="Times New Roman"/>
          <w:sz w:val="28"/>
          <w:szCs w:val="28"/>
        </w:rPr>
        <w:t xml:space="preserve">К проектам муниципальных нормативных правовых актов низкой степени регулирующего воздействия </w:t>
      </w:r>
      <w:r w:rsidRPr="00A621D5">
        <w:rPr>
          <w:rFonts w:ascii="Times New Roman" w:hAnsi="Times New Roman" w:cs="Times New Roman"/>
          <w:sz w:val="28"/>
          <w:szCs w:val="28"/>
        </w:rPr>
        <w:lastRenderedPageBreak/>
        <w:t>относятся также проекты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Самарской области (в случае если текст проекта муниципального нормативного</w:t>
      </w:r>
      <w:proofErr w:type="gramEnd"/>
      <w:r w:rsidRPr="00A621D5">
        <w:rPr>
          <w:rFonts w:ascii="Times New Roman" w:hAnsi="Times New Roman" w:cs="Times New Roman"/>
          <w:sz w:val="28"/>
          <w:szCs w:val="28"/>
        </w:rPr>
        <w:t xml:space="preserve"> правового акта воспроизводит (дублирует) положения норм федерального законодательства и (или) положения нормативного правового акта Самарской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2.3. Оценка регулирующего воздействия включает следующие этапы: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45C17">
        <w:rPr>
          <w:rFonts w:ascii="Times New Roman" w:hAnsi="Times New Roman" w:cs="Times New Roman"/>
          <w:sz w:val="28"/>
          <w:szCs w:val="28"/>
        </w:rPr>
        <w:t xml:space="preserve">проведение разработчиком проекта муниципального нормативного правового акта публичных консультаций по проекту нормативного правового акта. </w:t>
      </w:r>
      <w:proofErr w:type="gramStart"/>
      <w:r w:rsidRPr="00C45C17">
        <w:rPr>
          <w:rFonts w:ascii="Times New Roman" w:hAnsi="Times New Roman" w:cs="Times New Roman"/>
          <w:sz w:val="28"/>
          <w:szCs w:val="28"/>
        </w:rPr>
        <w:t>При проведении оценки регулирующего воздействия проектов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Самарской области (в случае если текст проекта муниципального нормативного правового акта воспроизводит (дублирует) положения норм федерального</w:t>
      </w:r>
      <w:proofErr w:type="gramEnd"/>
      <w:r w:rsidRPr="00C45C17">
        <w:rPr>
          <w:rFonts w:ascii="Times New Roman" w:hAnsi="Times New Roman" w:cs="Times New Roman"/>
          <w:sz w:val="28"/>
          <w:szCs w:val="28"/>
        </w:rPr>
        <w:t xml:space="preserve"> законодательства и (или) положения нормативного правового акта Самарской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области), публичные консультации не проводятся;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подготовка разработчиком проекта нормативного правового акта отчета о проведении оценки регулирующего воздействия;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в) подготовка уполномоченным органом заключения об оценке регулирующего воздействия.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64601D">
        <w:rPr>
          <w:rFonts w:ascii="Times New Roman" w:hAnsi="Times New Roman" w:cs="Times New Roman"/>
          <w:sz w:val="28"/>
          <w:szCs w:val="28"/>
        </w:rPr>
        <w:lastRenderedPageBreak/>
        <w:t>2.4. Разработчик проекта нормативного правового акта, проводящий оценку регулирующего воздействия, после принятия решения о подготовке проекта нормативного правового акта в случае проведения публичных консультаций размещает на своем официальном сайте в информационно-телекоммуникационной сети Интернет: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>оекта нормативного правового акта;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64601D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перечень нормативных правовых актов, принятия, изменения, отмены которых потребует принятие нормативного правового акта;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64601D">
        <w:rPr>
          <w:rFonts w:ascii="Times New Roman" w:hAnsi="Times New Roman" w:cs="Times New Roman"/>
          <w:sz w:val="28"/>
          <w:szCs w:val="28"/>
        </w:rPr>
        <w:t>- финансово-экономическое обоснование (в случае внесения проекта нормативного правового акта, реализация которого потребует материальных затрат);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1" w:history="1">
        <w:r w:rsidRPr="0064601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 по форме, установленной в приложении № 1 к настоящему Порядку;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перечень вопросов по проекту нормативного правового акта, предлагаемых к обсуждению в ходе публичных консультаций, составленный разработчиком проекта исходя из специфики проекта нормативного правового акта.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В случае отсутствия у разработчика проекта нормативного правового акта официального сайта в информационно-телекоммуникационной сети Интернет разработчик направляет перечисленные в настоящем пункте материалы в письменной и электронной формах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Рождествено </w:t>
      </w:r>
      <w:r w:rsidRPr="0064601D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для их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поступления материалов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Рождествено </w:t>
      </w:r>
      <w:r w:rsidRPr="0064601D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области, указанных в </w:t>
      </w:r>
      <w:hyperlink w:anchor="P74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 их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2.6. О размещении на официальном сайте материалов, указанных в </w:t>
      </w:r>
      <w:hyperlink w:anchor="P74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проекта нормативного правового акта в течение 5 </w:t>
      </w:r>
      <w:r w:rsidRPr="0064601D">
        <w:rPr>
          <w:rFonts w:ascii="Times New Roman" w:hAnsi="Times New Roman" w:cs="Times New Roman"/>
          <w:sz w:val="28"/>
          <w:szCs w:val="28"/>
        </w:rPr>
        <w:lastRenderedPageBreak/>
        <w:t>рабочих дней со дня их размещения уведомляет: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уполномоченный орган;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Уполномоченного по защите прав предпринимателей в Самарской области;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иные организации в соответствующей сфере регулирования.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2.7. Срок, в течение которого разработчиком проекта нормативного правового акта принимаются предложения по проекту нормативного правового акта, указывается им в уведомлении о подготовке проекта нормативного правового акта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20 календарных дней - для проектов нормативных правовых актов, содержащих положения, имеющие высокую или среднюю степень регулирующего воздействия;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15 календарных дней - для проектов нормативных правовых актов, содержащих положения, имеющие низкую степень регулирующего воздействия.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2.8. Публичные консультации могут дополнительно включать такие формы общественного обсуждения проекта нормативного правового акта, как опросы, "горячие линии", совещания с заинтересованными сторонами, "круглые столы",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2.9. Разработчик проекта нормативного правового акта, проводящий оценку регулирующего воздействия, обязан рассмотреть все предложения участников публичных консультаций, поступившие в установленный срок.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>Предложения, полученные в ходе общественного обсуждения проекта нормативного правового акта, фиксируются разработчиком проекта нормативного правового акта и включаются в свод предложений, полученных по результатам публичных консультаций.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223" w:history="1">
        <w:r w:rsidRPr="0064601D">
          <w:rPr>
            <w:rFonts w:ascii="Times New Roman" w:hAnsi="Times New Roman" w:cs="Times New Roman"/>
            <w:sz w:val="28"/>
            <w:szCs w:val="28"/>
          </w:rPr>
          <w:t>свода предложений</w:t>
        </w:r>
      </w:hyperlink>
      <w:r w:rsidRPr="0064601D">
        <w:rPr>
          <w:rFonts w:ascii="Times New Roman" w:hAnsi="Times New Roman" w:cs="Times New Roman"/>
          <w:sz w:val="28"/>
          <w:szCs w:val="28"/>
        </w:rPr>
        <w:t>, полученных по результатам публичных консультаций, предусмотрена в приложении № 2 к настоящему Порядку.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2.11. По результатам анализа предложений разработчик проекта нормативного </w:t>
      </w:r>
      <w:r w:rsidRPr="0064601D">
        <w:rPr>
          <w:rFonts w:ascii="Times New Roman" w:hAnsi="Times New Roman" w:cs="Times New Roman"/>
          <w:sz w:val="28"/>
          <w:szCs w:val="28"/>
        </w:rPr>
        <w:lastRenderedPageBreak/>
        <w:t>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2.12. В течение 10 рабочих дней со дня окончания срока приема предложений по проекту нормативного правового акта разработчик проекта нормативного правового акта подготавливает отчет о проведении оценки регулирующего воздействия по форме согласно приложению № 3 к настоящему Порядку.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hyperlink w:anchor="P269" w:history="1">
        <w:r w:rsidRPr="0064601D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 рассмотрению подлежат имеющиеся сведения (расчеты, обоснования), информационно-аналитические материалы, мнения и предложения, поступившие в ходе проведения публичных консультаций, устанавливаются возможные затруднения в осуществлении предпринимательской и инвестиционной деятельности, которые могут быть вызваны применением положений проекта нормативного правового акта, а также их обоснованность и целесообразность для целей правового регулирования соответствующих отношений.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64601D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 в течение трех рабочих дней со дня окончания срока для подготовки отчета о проведении оценки регулирующего воздействия направляет проект нормативного правового акта, материалы, указанные в </w:t>
      </w:r>
      <w:hyperlink w:anchor="P76" w:history="1">
        <w:r w:rsidRPr="0064601D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history="1">
        <w:r w:rsidRPr="0064601D">
          <w:rPr>
            <w:rFonts w:ascii="Times New Roman" w:hAnsi="Times New Roman" w:cs="Times New Roman"/>
            <w:sz w:val="28"/>
            <w:szCs w:val="28"/>
          </w:rPr>
          <w:t>пятом пункта 2.4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и отчет о проведении оценки регулирующего воздействия в уполномоченный орган для подготовки заключения об оценке регулирующего воздействия.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64601D">
        <w:rPr>
          <w:rFonts w:ascii="Times New Roman" w:hAnsi="Times New Roman" w:cs="Times New Roman"/>
          <w:sz w:val="28"/>
          <w:szCs w:val="28"/>
        </w:rPr>
        <w:t xml:space="preserve">2.15. На основании отчета о проведении оценки регулирующего воздействия уполномоченным органом в течение 10 рабочих дней со дня поступления документов, указанных в </w:t>
      </w:r>
      <w:hyperlink w:anchor="P98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подготавливается и направляется разработчику заключение об оценке регулирующего воздействия.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должно содержать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Рождествено </w:t>
      </w:r>
      <w:r w:rsidRPr="0064601D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Pr="0064601D">
        <w:rPr>
          <w:rFonts w:ascii="Times New Roman" w:hAnsi="Times New Roman" w:cs="Times New Roman"/>
          <w:sz w:val="28"/>
          <w:szCs w:val="28"/>
        </w:rPr>
        <w:lastRenderedPageBreak/>
        <w:t>Самарской области.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При подготовке заключения об оценке регулирующего воздействия уполномоченный орган вправе запрашивать у разработчика проекта нормативного правового акта дополнительные сведения, связанные с проведением оценки регулирующего воздействия. Запрос указанных сведений и представление соответствующей информации по данному запросу осуществляется в пределах срока, установленного </w:t>
      </w:r>
      <w:hyperlink w:anchor="P99" w:history="1">
        <w:r w:rsidRPr="0064601D">
          <w:rPr>
            <w:rFonts w:ascii="Times New Roman" w:hAnsi="Times New Roman" w:cs="Times New Roman"/>
            <w:sz w:val="28"/>
            <w:szCs w:val="28"/>
          </w:rPr>
          <w:t>абзацем первым настоящего пункта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оценке регулирующего воздействия.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00" w:history="1">
        <w:r w:rsidRPr="0064601D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предусмотрена в приложении № 4 к настоящему Порядку.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2.16. По результатам публичных консультаций и с учетом заключения уполномоченного органа об оценке регулирующего воздействия разработчик проекта нормативного правового акта может принять одно из следующих решений: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а) внести проект нормативного правового акта на рассмотрение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б) доработать проект нормативного правового акта и внести его на рассмотрение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Если в результате доработки проекта нормативного правового акта разработчиком 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нормативного правового акта изначально при проведении оценки регулирующего воздействия,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 и требованиями </w:t>
      </w:r>
      <w:hyperlink r:id="rId7" w:history="1">
        <w:r w:rsidRPr="0064601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 xml:space="preserve"> области от 14.11.2014 № 117-ГД «Об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lastRenderedPageBreak/>
        <w:t xml:space="preserve">в) отказаться от внесения проекта нормативного правового акта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Рождествено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A50398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акте, устанавливающем порядок проведения процедуры оценки регулирующего воздействия, определяются условия урегулирования разногласий между разработчиком проекта муниципального нормативного правового акта и уполномоченным органом по возникшим в ходе указанной процедуры спорным вопросам.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Pr="0064601D" w:rsidRDefault="0023724A" w:rsidP="0023724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 Порядок проведения экспертизы</w:t>
      </w:r>
    </w:p>
    <w:p w:rsidR="0023724A" w:rsidRPr="0064601D" w:rsidRDefault="0023724A" w:rsidP="002372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Экспертиза проводится уполномоченным органом на основе ежегодного плана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ежегодный план).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Ежегодный план составляется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82" w:history="1">
        <w:r w:rsidRPr="0064601D">
          <w:rPr>
            <w:rFonts w:ascii="Times New Roman" w:hAnsi="Times New Roman" w:cs="Times New Roman"/>
            <w:sz w:val="28"/>
            <w:szCs w:val="28"/>
          </w:rPr>
          <w:t>ежегодного плана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предусмотрена в приложении № 5 к настоящему Порядку.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3.2. Экспертиза включает следующие этапы: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проведение публичных консультаций по нормативному правовому акту;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подготовка отчета о проведении экспертизы.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64601D">
        <w:rPr>
          <w:rFonts w:ascii="Times New Roman" w:hAnsi="Times New Roman" w:cs="Times New Roman"/>
          <w:sz w:val="28"/>
          <w:szCs w:val="28"/>
        </w:rPr>
        <w:t>3.3. Для проведения публичных консультаций уполномоченный орган подготавливает: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520" w:history="1">
        <w:r w:rsidRPr="0064601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 проведении экспертизы нормативного правового акта согласно приложению № 6 к настоящему Порядку;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текст нормативного правового акта в редакции, действующей на дату размещения уведомления о проведении экспертизы;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в) перечень вопросов для участников публичных консультаций.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настоящем пункте материалы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Рождествено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3.4. Перечень вопросов для участников публичных консультаций составляется исходя из специфики нормативного правового акта, подлежащего экспертизе.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3.5. О размещении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 материалов, указанных в </w:t>
      </w:r>
      <w:hyperlink w:anchor="P117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течение 5 рабочих дней со дня их размещения уведомляет: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Уполномоченного по защите прав предпринимателей в Самарской области;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иные организации в соответствующей сфере регулирования.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3.6. Срок, в течение которого уполномоченным органом проводятся публичные консультации по нормативному правовому акту, составляет тридцать календарных дней со дня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Рождествено муниципального района Волжский Самарской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 материалов, указанных в </w:t>
      </w:r>
      <w:hyperlink w:anchor="P117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3.7. Публичные консультации могут дополнительно включать такие формы общественного обсуждения нормативного правового акта, как опросы, «горячие линии», совещания с заинтересованными сторонами, «круглые столы»,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3.8. Уполномоченный орган в течение 30 календарных дней со дня окончания срока проведения публичных консультаций подготавливает отчет о проведении экспертизы, который подписывается руководителем уполномоченного органа.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3.9. Подготовка отчета о проведении экспертизы осуществляется с учетом результатов анализа: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мнений, предложений, документов и материалов, поступивших в уполномоченный орган в процессе проведения публичных консультаций по нормативному правовому акту;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lastRenderedPageBreak/>
        <w:t>б) положений нормативного правового акта во взаимосвязи со сложившейся практикой их применения.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3.10. Отчет о проведении экспертизы должен содержать: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выводы о наличии либо отсутствии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>б) при наличии в нормативном правовом акте положений, необоснованно затрудняющих осуществление предпринимательской и инвестиционной деятельности, - предложения о признании утратившим силу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эффектов, связанных с правовым регулированием.</w:t>
      </w:r>
      <w:proofErr w:type="gramEnd"/>
    </w:p>
    <w:p w:rsidR="0023724A" w:rsidRPr="0064601D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3.11. Отчет о проведении экспертизы в течение 5 календарных дней со дня его подписания направляется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Рождествено </w:t>
      </w:r>
      <w:r w:rsidRPr="0064601D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области.</w:t>
      </w: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3.12. 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Рождествено </w:t>
      </w:r>
      <w:r w:rsidRPr="0064601D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 в течение 30 календарных дней со дня поступления отчета о проведении экспертизы рассматривает его и принимает решение по результатам экспертизы.</w:t>
      </w: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ind w:left="3969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724A" w:rsidRDefault="0023724A" w:rsidP="0023724A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E2A60">
        <w:rPr>
          <w:rFonts w:ascii="Times New Roman" w:hAnsi="Times New Roman" w:cs="Times New Roman"/>
          <w:sz w:val="24"/>
          <w:szCs w:val="28"/>
        </w:rPr>
        <w:t xml:space="preserve">к Порядку </w:t>
      </w:r>
      <w:proofErr w:type="gramStart"/>
      <w:r w:rsidRPr="008E2A60">
        <w:rPr>
          <w:rFonts w:ascii="Times New Roman" w:hAnsi="Times New Roman" w:cs="Times New Roman"/>
          <w:sz w:val="24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 xml:space="preserve">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>муниципального района Волжский Самарской области, затрагивающих вопросы осуществления предпринимательской и инвестиционной деятельности</w:t>
      </w: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Pr="00B0475C" w:rsidRDefault="0023724A" w:rsidP="00237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61"/>
      <w:bookmarkEnd w:id="8"/>
      <w:r w:rsidRPr="00B0475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724A" w:rsidRPr="00B0475C" w:rsidRDefault="0023724A" w:rsidP="00237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:rsidR="0023724A" w:rsidRPr="00B0475C" w:rsidRDefault="0023724A" w:rsidP="00237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1. Вид нормативного правового акта___________________________________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2. Наименование проекта нормативного правового акта__________________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3. Планируемый срок вступления в силу нормативного правового акта_____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4. Разработчик проекта нормативного правового акта_____________________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5. Обоснование необходимости подготовки проекта нормативного правового акта____________________________________________________________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6. Описание проблем, на решение которых направлен предлагаемый способ регулирования______________________________________________________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7. Круг субъектов, на которых будет распространено действие проекта нормативного правового акта_________________________________________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8. Необходимость установления переходного периода____________________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9. Краткое изложение целей регулирования 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10. Срок, в течение которого разработчиком проекта принимаются предложения_______________________________________________________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 xml:space="preserve">                          (со дня размещения на официальном сайте настоящего уведомления)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24A" w:rsidRPr="00B0475C" w:rsidRDefault="0023724A" w:rsidP="0023724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75C">
        <w:rPr>
          <w:rFonts w:ascii="Times New Roman" w:hAnsi="Times New Roman" w:cs="Times New Roman"/>
          <w:sz w:val="24"/>
          <w:szCs w:val="24"/>
        </w:rPr>
        <w:t>12. Иная информация по решению разработчика проекта нормативного правового акта___________________________________________________</w:t>
      </w: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3724A" w:rsidRPr="008E2A60" w:rsidRDefault="0023724A" w:rsidP="0023724A">
      <w:pPr>
        <w:pStyle w:val="ConsPlusNormal"/>
        <w:ind w:left="3686" w:right="-284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9" w:name="P223"/>
      <w:bookmarkEnd w:id="9"/>
      <w:r w:rsidRPr="008E2A60">
        <w:rPr>
          <w:rFonts w:ascii="Times New Roman" w:hAnsi="Times New Roman" w:cs="Times New Roman"/>
          <w:sz w:val="24"/>
          <w:szCs w:val="28"/>
        </w:rPr>
        <w:t xml:space="preserve">к Порядку </w:t>
      </w:r>
      <w:proofErr w:type="gramStart"/>
      <w:r w:rsidRPr="008E2A60">
        <w:rPr>
          <w:rFonts w:ascii="Times New Roman" w:hAnsi="Times New Roman" w:cs="Times New Roman"/>
          <w:sz w:val="24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 xml:space="preserve">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>муниципального района Волжский Самарской области, затрагивающих вопросы осуществления предпринимательской и инвестиционной деятельности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предложений, полученных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принимались разработчиком проекта нормативного правового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 по 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Общее число полученных предложений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Число учтенных предложений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Число предложений, учтенных частично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Число отклоненных предложений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984"/>
        <w:gridCol w:w="2041"/>
        <w:gridCol w:w="3005"/>
      </w:tblGrid>
      <w:tr w:rsidR="0023724A" w:rsidTr="00F91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Предложение участника обсуждения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поступления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23724A" w:rsidTr="00F91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2A60">
        <w:rPr>
          <w:rFonts w:ascii="Times New Roman" w:hAnsi="Times New Roman" w:cs="Times New Roman"/>
          <w:sz w:val="24"/>
          <w:szCs w:val="28"/>
        </w:rPr>
        <w:t xml:space="preserve">к Порядку </w:t>
      </w:r>
      <w:proofErr w:type="gramStart"/>
      <w:r w:rsidRPr="008E2A60">
        <w:rPr>
          <w:rFonts w:ascii="Times New Roman" w:hAnsi="Times New Roman" w:cs="Times New Roman"/>
          <w:sz w:val="24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 xml:space="preserve">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>муниципального района Волжский Самарской области, затрагивающих вопросы осуществления предпринимательской и инвестиционной деятельности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69"/>
      <w:bookmarkEnd w:id="1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наименование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Проблема, на решение которой направлено принятие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(источники) возникновения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эффекты, связанные с существованием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и предполагаемые последствия, связанные с сохранением текущего положения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регулирования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Варианты решения проблемы </w:t>
      </w:r>
      <w:hyperlink r:id="rId8" w:anchor="P38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23724A" w:rsidRDefault="0023724A" w:rsidP="002372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Основные группы участников общественных отношений, интересы которых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затронуты с принятием нормативного правового акта, оценка их предполагаемых издержек и выгод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1 решения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издержки и выгоды основных групп участников от принятия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2 решения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издержки и выгоды основных групп участников от принятия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Выбранный вариант решения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Справка о проведении публичных консультаций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консультаций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консультаций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публичных консультаций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полученные в ходе проведения публичных консультаций, с указанием результата их рассмотрения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(по усмотрению разработчика нормативного правового акта)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разработчика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80"/>
      <w:bookmarkEnd w:id="11"/>
      <w:r>
        <w:rPr>
          <w:rFonts w:ascii="Times New Roman" w:hAnsi="Times New Roman" w:cs="Times New Roman"/>
          <w:sz w:val="28"/>
          <w:szCs w:val="28"/>
        </w:rPr>
        <w:t>&lt;*&gt;  Примечание.  Количество  вариантов  решения  проблемы определяется разработчиком проекта нормативного правового акта.</w:t>
      </w: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3724A" w:rsidRPr="008E2A60" w:rsidRDefault="0023724A" w:rsidP="0023724A">
      <w:pPr>
        <w:pStyle w:val="ConsPlusNormal"/>
        <w:ind w:left="3686" w:right="-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2A60">
        <w:rPr>
          <w:rFonts w:ascii="Times New Roman" w:hAnsi="Times New Roman" w:cs="Times New Roman"/>
          <w:sz w:val="24"/>
          <w:szCs w:val="28"/>
        </w:rPr>
        <w:t xml:space="preserve">к Порядку </w:t>
      </w:r>
      <w:proofErr w:type="gramStart"/>
      <w:r w:rsidRPr="008E2A60">
        <w:rPr>
          <w:rFonts w:ascii="Times New Roman" w:hAnsi="Times New Roman" w:cs="Times New Roman"/>
          <w:sz w:val="24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 xml:space="preserve">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>муниципального района Волжский Самарской области, затрагивающих вопросы осуществления предпринимательской и инвестиционной деятельности</w:t>
      </w: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00"/>
      <w:bookmarkEnd w:id="12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наименование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уполномоченным органом отчета о проведении оценки регулирующего воздействия: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принятие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регулирования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проекта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__________________________________________________________________4. Выбранный вариант решения проблемы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эффективности выбранного варианта решения проблемы 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Выводы: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 наличии (отсутствии) в проекте нормативного правового акта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информация, подлежащая отражению в заключении об оценке регулирующего воздействия по усмотрению уполномоченного органа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3724A" w:rsidRDefault="0023724A" w:rsidP="0023724A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(подпись Главы сельского поселения </w:t>
      </w:r>
      <w:r w:rsidR="002E7C8E">
        <w:rPr>
          <w:rFonts w:ascii="Times New Roman" w:hAnsi="Times New Roman" w:cs="Times New Roman"/>
          <w:sz w:val="28"/>
          <w:szCs w:val="28"/>
        </w:rPr>
        <w:t>Рождествено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 (Ф.И.О.)</w:t>
      </w:r>
      <w:proofErr w:type="gramEnd"/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"___" _____________ 20___ г.</w:t>
      </w: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2A60">
        <w:rPr>
          <w:rFonts w:ascii="Times New Roman" w:hAnsi="Times New Roman" w:cs="Times New Roman"/>
          <w:sz w:val="24"/>
          <w:szCs w:val="28"/>
        </w:rPr>
        <w:t xml:space="preserve">к Порядку </w:t>
      </w:r>
      <w:proofErr w:type="gramStart"/>
      <w:r w:rsidRPr="008E2A60">
        <w:rPr>
          <w:rFonts w:ascii="Times New Roman" w:hAnsi="Times New Roman" w:cs="Times New Roman"/>
          <w:sz w:val="24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 xml:space="preserve">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>муниципального района Волжский Самарской области, затрагивающих вопросы осуществления предпринимательской и инвестиционной деятельности</w:t>
      </w:r>
    </w:p>
    <w:p w:rsidR="0023724A" w:rsidRDefault="0023724A" w:rsidP="0023724A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3724A" w:rsidRDefault="0023724A" w:rsidP="0023724A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2E7C8E">
        <w:rPr>
          <w:rFonts w:ascii="Times New Roman" w:hAnsi="Times New Roman" w:cs="Times New Roman"/>
          <w:sz w:val="28"/>
          <w:szCs w:val="28"/>
        </w:rPr>
        <w:t>Рождествено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3724A" w:rsidRDefault="0023724A" w:rsidP="0023724A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</w:t>
      </w:r>
    </w:p>
    <w:p w:rsidR="0023724A" w:rsidRDefault="0023724A" w:rsidP="0023724A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82"/>
      <w:bookmarkEnd w:id="13"/>
      <w:r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A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7C8E">
        <w:rPr>
          <w:rFonts w:ascii="Times New Roman" w:hAnsi="Times New Roman" w:cs="Times New Roman"/>
          <w:sz w:val="28"/>
          <w:szCs w:val="28"/>
        </w:rPr>
        <w:t>Рождествено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A3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091A31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091A31">
        <w:rPr>
          <w:rFonts w:ascii="Times New Roman" w:hAnsi="Times New Roman" w:cs="Times New Roman"/>
          <w:sz w:val="28"/>
          <w:szCs w:val="28"/>
        </w:rPr>
        <w:t xml:space="preserve"> Самарской области,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685"/>
        <w:gridCol w:w="3402"/>
        <w:gridCol w:w="2774"/>
      </w:tblGrid>
      <w:tr w:rsidR="0023724A" w:rsidTr="00F915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4A" w:rsidRDefault="0023724A" w:rsidP="00F91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23724A" w:rsidTr="00F915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4A" w:rsidRDefault="0023724A" w:rsidP="00F91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</w:t>
      </w:r>
    </w:p>
    <w:p w:rsidR="0023724A" w:rsidRDefault="0023724A" w:rsidP="0023724A">
      <w:pPr>
        <w:pStyle w:val="ConsPlusNonformat"/>
        <w:ind w:left="5245" w:righ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руководителя уполномоченного органа)</w:t>
      </w: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7C8E" w:rsidRDefault="002E7C8E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3724A" w:rsidRDefault="0023724A" w:rsidP="002372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A60">
        <w:rPr>
          <w:rFonts w:ascii="Times New Roman" w:hAnsi="Times New Roman" w:cs="Times New Roman"/>
          <w:sz w:val="24"/>
          <w:szCs w:val="28"/>
        </w:rPr>
        <w:t xml:space="preserve">к Порядку </w:t>
      </w:r>
      <w:proofErr w:type="gramStart"/>
      <w:r w:rsidRPr="008E2A60">
        <w:rPr>
          <w:rFonts w:ascii="Times New Roman" w:hAnsi="Times New Roman" w:cs="Times New Roman"/>
          <w:sz w:val="24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 xml:space="preserve">муниципального района Волжский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2E7C8E">
        <w:rPr>
          <w:rFonts w:ascii="Times New Roman" w:hAnsi="Times New Roman" w:cs="Times New Roman"/>
          <w:sz w:val="24"/>
          <w:szCs w:val="28"/>
        </w:rPr>
        <w:t>Рождествено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E2A60">
        <w:rPr>
          <w:rFonts w:ascii="Times New Roman" w:hAnsi="Times New Roman" w:cs="Times New Roman"/>
          <w:sz w:val="24"/>
          <w:szCs w:val="28"/>
        </w:rPr>
        <w:t>муниципального района Волжский Самарской области, затрагивающих вопросы осуществления предпринимательской и инвестиционной деятельности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20"/>
      <w:bookmarkEnd w:id="14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3724A" w:rsidRDefault="0023724A" w:rsidP="00237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 реквизиты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вступления в силу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на которых распространено действие нормативного правового акта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Общая характеристика регулируемых общественных отношений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 представления мнений: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посредством почтовой связи по адресу: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форме электронного документа на адрес электронной почты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Контактное лицо (фамилия, имя, отчество, должность, контактный телефон, факс)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Иная информация</w:t>
      </w:r>
    </w:p>
    <w:p w:rsidR="0023724A" w:rsidRDefault="0023724A" w:rsidP="00237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23724A" w:rsidSect="000A0351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23F3"/>
    <w:multiLevelType w:val="hybridMultilevel"/>
    <w:tmpl w:val="873EBE02"/>
    <w:lvl w:ilvl="0" w:tplc="BB4E45E4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04801"/>
    <w:multiLevelType w:val="hybridMultilevel"/>
    <w:tmpl w:val="803C050A"/>
    <w:lvl w:ilvl="0" w:tplc="8FD08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CF"/>
    <w:rsid w:val="0001086A"/>
    <w:rsid w:val="001253D4"/>
    <w:rsid w:val="00212EB0"/>
    <w:rsid w:val="0023724A"/>
    <w:rsid w:val="002E28F8"/>
    <w:rsid w:val="002E7C8E"/>
    <w:rsid w:val="00347903"/>
    <w:rsid w:val="003719A6"/>
    <w:rsid w:val="003E5829"/>
    <w:rsid w:val="0045517A"/>
    <w:rsid w:val="005503CD"/>
    <w:rsid w:val="005B7941"/>
    <w:rsid w:val="005C6D45"/>
    <w:rsid w:val="005E6979"/>
    <w:rsid w:val="00601A3F"/>
    <w:rsid w:val="006211A9"/>
    <w:rsid w:val="006F732E"/>
    <w:rsid w:val="00711C04"/>
    <w:rsid w:val="007A018B"/>
    <w:rsid w:val="007D079C"/>
    <w:rsid w:val="0083310F"/>
    <w:rsid w:val="00845E21"/>
    <w:rsid w:val="00852282"/>
    <w:rsid w:val="008619CF"/>
    <w:rsid w:val="008859A4"/>
    <w:rsid w:val="008E73E7"/>
    <w:rsid w:val="00936AAF"/>
    <w:rsid w:val="00A141B5"/>
    <w:rsid w:val="00A265F2"/>
    <w:rsid w:val="00A5576F"/>
    <w:rsid w:val="00B42B17"/>
    <w:rsid w:val="00C03837"/>
    <w:rsid w:val="00C41463"/>
    <w:rsid w:val="00C64387"/>
    <w:rsid w:val="00D55F18"/>
    <w:rsid w:val="00DC4856"/>
    <w:rsid w:val="00E743A4"/>
    <w:rsid w:val="00E84D0B"/>
    <w:rsid w:val="00F5030F"/>
    <w:rsid w:val="00F8031A"/>
    <w:rsid w:val="00FA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9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86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E73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E73E7"/>
    <w:rPr>
      <w:b/>
      <w:bCs/>
    </w:rPr>
  </w:style>
  <w:style w:type="character" w:styleId="a6">
    <w:name w:val="Emphasis"/>
    <w:basedOn w:val="a0"/>
    <w:uiPriority w:val="20"/>
    <w:qFormat/>
    <w:rsid w:val="008E73E7"/>
    <w:rPr>
      <w:i/>
      <w:iCs/>
    </w:rPr>
  </w:style>
  <w:style w:type="character" w:customStyle="1" w:styleId="apple-converted-space">
    <w:name w:val="apple-converted-space"/>
    <w:basedOn w:val="a0"/>
    <w:rsid w:val="008E73E7"/>
  </w:style>
  <w:style w:type="paragraph" w:styleId="a7">
    <w:name w:val="No Spacing"/>
    <w:uiPriority w:val="1"/>
    <w:qFormat/>
    <w:rsid w:val="003E5829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237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2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372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72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renkova_EV\Desktop\&#1088;&#1077;&#1075;&#1091;&#1083;&#1080;&#1088;%20&#1074;&#1086;&#1079;&#1076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FD08E24616D8B976558041D0886267B3DA51EBD567819EA94F5F32E7EBFBBDMAq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FD08E24616D8B976558041D0886267B3DA51EBD567819EA94F5F32E7EBFBBDMAq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6BCD-F254-4825-B139-1B4E8C5C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2020-04-13T07:09:00Z</cp:lastPrinted>
  <dcterms:created xsi:type="dcterms:W3CDTF">2016-05-31T07:40:00Z</dcterms:created>
  <dcterms:modified xsi:type="dcterms:W3CDTF">2020-04-30T05:30:00Z</dcterms:modified>
</cp:coreProperties>
</file>