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B6" w:rsidRDefault="00B42CB6">
      <w:pPr>
        <w:tabs>
          <w:tab w:val="left" w:pos="8280"/>
        </w:tabs>
        <w:rPr>
          <w:b/>
          <w:bCs/>
        </w:rPr>
      </w:pPr>
    </w:p>
    <w:p w:rsidR="00B42CB6" w:rsidRDefault="00B42CB6">
      <w:pPr>
        <w:tabs>
          <w:tab w:val="left" w:pos="8280"/>
        </w:tabs>
        <w:rPr>
          <w:b/>
          <w:bCs/>
        </w:rPr>
      </w:pPr>
    </w:p>
    <w:p w:rsidR="00B42CB6" w:rsidRPr="002F3632" w:rsidRDefault="00B42CB6" w:rsidP="002F3632">
      <w:pPr>
        <w:tabs>
          <w:tab w:val="left" w:pos="8280"/>
        </w:tabs>
        <w:jc w:val="center"/>
        <w:outlineLvl w:val="0"/>
      </w:pPr>
      <w:r w:rsidRPr="00905D1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Pr="00905D1E">
        <w:rPr>
          <w:sz w:val="28"/>
          <w:szCs w:val="28"/>
        </w:rPr>
        <w:t>СЕЛЬСКОГО ПОСЕЛЕНИЯ</w:t>
      </w:r>
    </w:p>
    <w:p w:rsidR="00B42CB6" w:rsidRPr="00905D1E" w:rsidRDefault="00B42CB6" w:rsidP="00C76F35">
      <w:pPr>
        <w:tabs>
          <w:tab w:val="left" w:pos="8280"/>
        </w:tabs>
        <w:spacing w:line="276" w:lineRule="auto"/>
        <w:jc w:val="center"/>
        <w:outlineLvl w:val="0"/>
        <w:rPr>
          <w:sz w:val="28"/>
          <w:szCs w:val="28"/>
        </w:rPr>
      </w:pPr>
      <w:r w:rsidRPr="00905D1E">
        <w:rPr>
          <w:sz w:val="28"/>
          <w:szCs w:val="28"/>
        </w:rPr>
        <w:t>РОЖДЕСТВЕНО</w:t>
      </w:r>
    </w:p>
    <w:p w:rsidR="00B42CB6" w:rsidRPr="00905D1E" w:rsidRDefault="00B42CB6" w:rsidP="00C76F35">
      <w:pPr>
        <w:tabs>
          <w:tab w:val="left" w:pos="8280"/>
        </w:tabs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ВОЛЖСКИЙ</w:t>
      </w:r>
    </w:p>
    <w:p w:rsidR="00B42CB6" w:rsidRPr="00905D1E" w:rsidRDefault="00B42CB6" w:rsidP="00C76F35">
      <w:pPr>
        <w:tabs>
          <w:tab w:val="left" w:pos="8280"/>
        </w:tabs>
        <w:spacing w:line="276" w:lineRule="auto"/>
        <w:jc w:val="center"/>
        <w:outlineLvl w:val="0"/>
        <w:rPr>
          <w:sz w:val="28"/>
          <w:szCs w:val="28"/>
        </w:rPr>
      </w:pPr>
      <w:r w:rsidRPr="00905D1E">
        <w:rPr>
          <w:sz w:val="28"/>
          <w:szCs w:val="28"/>
        </w:rPr>
        <w:t>САМАРСКОЙ ОБЛАСТИ</w:t>
      </w:r>
    </w:p>
    <w:p w:rsidR="00B42CB6" w:rsidRPr="005B5081" w:rsidRDefault="00B42CB6" w:rsidP="005B5081">
      <w:pPr>
        <w:spacing w:line="360" w:lineRule="auto"/>
        <w:jc w:val="center"/>
        <w:rPr>
          <w:b/>
          <w:bCs/>
          <w:sz w:val="28"/>
          <w:szCs w:val="28"/>
        </w:rPr>
      </w:pPr>
      <w:r w:rsidRPr="005B5081">
        <w:rPr>
          <w:b/>
          <w:bCs/>
          <w:sz w:val="28"/>
          <w:szCs w:val="28"/>
        </w:rPr>
        <w:t>ПОСТАНОВЛЕНИЕ</w:t>
      </w:r>
    </w:p>
    <w:p w:rsidR="00B42CB6" w:rsidRPr="005B5081" w:rsidRDefault="00B42CB6" w:rsidP="005B50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12.11.2021  г.      №123</w:t>
      </w:r>
    </w:p>
    <w:p w:rsidR="00B42CB6" w:rsidRPr="005B5081" w:rsidRDefault="00B42CB6" w:rsidP="005B508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CB6" w:rsidRPr="000C7C06" w:rsidRDefault="00B42CB6" w:rsidP="005B5081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C06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содержания контейнерных</w:t>
      </w:r>
    </w:p>
    <w:p w:rsidR="00B42CB6" w:rsidRPr="000C7C06" w:rsidRDefault="00B42CB6" w:rsidP="005B5081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C06">
        <w:rPr>
          <w:rFonts w:ascii="Times New Roman" w:hAnsi="Times New Roman" w:cs="Times New Roman"/>
          <w:b/>
          <w:bCs/>
          <w:sz w:val="28"/>
          <w:szCs w:val="28"/>
        </w:rPr>
        <w:t>площадок сбора ТКО на территории сельского поселения</w:t>
      </w:r>
    </w:p>
    <w:p w:rsidR="00B42CB6" w:rsidRPr="000C7C06" w:rsidRDefault="00B42CB6" w:rsidP="005B5081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C06">
        <w:rPr>
          <w:rFonts w:ascii="Times New Roman" w:hAnsi="Times New Roman" w:cs="Times New Roman"/>
          <w:b/>
          <w:bCs/>
          <w:sz w:val="28"/>
          <w:szCs w:val="28"/>
        </w:rPr>
        <w:t>Рождествено муниципального района Волжский Самарской области</w:t>
      </w:r>
    </w:p>
    <w:p w:rsidR="00B42CB6" w:rsidRPr="005B5081" w:rsidRDefault="00B42CB6" w:rsidP="005B5081">
      <w:pPr>
        <w:shd w:val="clear" w:color="auto" w:fill="FFFFFF"/>
        <w:spacing w:after="150" w:line="360" w:lineRule="auto"/>
        <w:jc w:val="center"/>
        <w:rPr>
          <w:sz w:val="28"/>
          <w:szCs w:val="28"/>
        </w:rPr>
      </w:pPr>
    </w:p>
    <w:p w:rsidR="00B42CB6" w:rsidRPr="005B5081" w:rsidRDefault="00B42CB6" w:rsidP="005B508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5B5081">
        <w:rPr>
          <w:sz w:val="28"/>
          <w:szCs w:val="28"/>
        </w:rPr>
        <w:t xml:space="preserve">В целях организации сбора твердых коммунальных отходов на территории сельского поселения </w:t>
      </w:r>
      <w:r>
        <w:rPr>
          <w:sz w:val="28"/>
          <w:szCs w:val="28"/>
        </w:rPr>
        <w:t>Рождествено</w:t>
      </w:r>
      <w:r w:rsidRPr="005B5081">
        <w:rPr>
          <w:sz w:val="28"/>
          <w:szCs w:val="28"/>
        </w:rPr>
        <w:t xml:space="preserve"> и реализации прав граждан на благоприятную окружающую среду, руководствуясь ст.16 Федерального закона от 06.10.2003 года № 131-ФЗ «Об общих принципах организации органов местного самоуправления в Российской Федерации», Правилами благоустройства и содержания территории сельского поселения </w:t>
      </w:r>
      <w:r>
        <w:rPr>
          <w:sz w:val="28"/>
          <w:szCs w:val="28"/>
        </w:rPr>
        <w:t>Рождествено</w:t>
      </w:r>
      <w:r w:rsidRPr="005B5081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Волжский</w:t>
      </w:r>
      <w:r w:rsidRPr="005B5081">
        <w:rPr>
          <w:sz w:val="28"/>
          <w:szCs w:val="28"/>
        </w:rPr>
        <w:t xml:space="preserve"> Самарской области</w:t>
      </w:r>
    </w:p>
    <w:p w:rsidR="00B42CB6" w:rsidRPr="005B5081" w:rsidRDefault="00B42CB6" w:rsidP="005B5081">
      <w:pPr>
        <w:shd w:val="clear" w:color="auto" w:fill="FFFFFF"/>
        <w:spacing w:after="150" w:line="360" w:lineRule="auto"/>
        <w:ind w:firstLine="708"/>
        <w:jc w:val="center"/>
        <w:rPr>
          <w:b/>
          <w:bCs/>
          <w:color w:val="3C3C3C"/>
          <w:sz w:val="28"/>
          <w:szCs w:val="28"/>
        </w:rPr>
      </w:pPr>
      <w:r w:rsidRPr="005B5081">
        <w:rPr>
          <w:b/>
          <w:bCs/>
          <w:color w:val="3C3C3C"/>
          <w:sz w:val="28"/>
          <w:szCs w:val="28"/>
        </w:rPr>
        <w:t>ПОСТАНОВЛЯЕТ:</w:t>
      </w:r>
    </w:p>
    <w:p w:rsidR="00B42CB6" w:rsidRPr="005B5081" w:rsidRDefault="00B42CB6" w:rsidP="005B5081">
      <w:pPr>
        <w:spacing w:line="360" w:lineRule="auto"/>
        <w:ind w:firstLine="993"/>
        <w:jc w:val="both"/>
        <w:rPr>
          <w:sz w:val="28"/>
          <w:szCs w:val="28"/>
        </w:rPr>
      </w:pPr>
      <w:r w:rsidRPr="005B5081">
        <w:rPr>
          <w:sz w:val="28"/>
          <w:szCs w:val="28"/>
        </w:rPr>
        <w:t xml:space="preserve">1. Утвердить Правила содержания контейнерных площадок сбора ТКО на территории сельского поселения </w:t>
      </w:r>
      <w:r>
        <w:rPr>
          <w:sz w:val="28"/>
          <w:szCs w:val="28"/>
        </w:rPr>
        <w:t>Рождествено</w:t>
      </w:r>
      <w:r w:rsidRPr="005B5081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Волжский</w:t>
      </w:r>
      <w:r w:rsidRPr="005B5081">
        <w:rPr>
          <w:sz w:val="28"/>
          <w:szCs w:val="28"/>
        </w:rPr>
        <w:t xml:space="preserve"> Самарской области (приложение №1).</w:t>
      </w:r>
    </w:p>
    <w:p w:rsidR="00B42CB6" w:rsidRPr="005B5081" w:rsidRDefault="00B42CB6" w:rsidP="005B5081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993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B42CB6" w:rsidRPr="005B5081" w:rsidRDefault="00B42CB6" w:rsidP="005B5081">
      <w:pPr>
        <w:pStyle w:val="ConsPlusTitle"/>
        <w:tabs>
          <w:tab w:val="left" w:pos="567"/>
        </w:tabs>
        <w:spacing w:line="360" w:lineRule="auto"/>
        <w:ind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0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5B5081">
        <w:rPr>
          <w:rFonts w:ascii="Times New Roman" w:hAnsi="Times New Roman" w:cs="Times New Roman"/>
          <w:b w:val="0"/>
          <w:bCs w:val="0"/>
          <w:sz w:val="28"/>
          <w:szCs w:val="28"/>
        </w:rPr>
        <w:t>азместить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Постановление</w:t>
      </w:r>
      <w:r w:rsidRPr="005B50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 Рождествено</w:t>
      </w:r>
      <w:r w:rsidRPr="005B50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ниципального района Волжский</w:t>
      </w:r>
      <w:r w:rsidRPr="005B50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сети Интернет</w:t>
      </w:r>
    </w:p>
    <w:p w:rsidR="00B42CB6" w:rsidRPr="005B5081" w:rsidRDefault="00B42CB6" w:rsidP="005B50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B6" w:rsidRPr="005B5081" w:rsidRDefault="00B42CB6" w:rsidP="005B5081">
      <w:pPr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 xml:space="preserve">Глава  сельского поселения </w:t>
      </w:r>
      <w:r>
        <w:rPr>
          <w:sz w:val="28"/>
          <w:szCs w:val="28"/>
        </w:rPr>
        <w:t xml:space="preserve">                                               Л.А. Савельева</w:t>
      </w:r>
    </w:p>
    <w:p w:rsidR="00B42CB6" w:rsidRPr="005B5081" w:rsidRDefault="00B42CB6" w:rsidP="005B50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B6" w:rsidRPr="005B5081" w:rsidRDefault="00B42CB6" w:rsidP="005B50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B6" w:rsidRDefault="00B42CB6" w:rsidP="005B5081">
      <w:pPr>
        <w:shd w:val="clear" w:color="auto" w:fill="FFFFFF"/>
        <w:spacing w:line="360" w:lineRule="auto"/>
        <w:jc w:val="right"/>
        <w:rPr>
          <w:sz w:val="20"/>
          <w:szCs w:val="20"/>
        </w:rPr>
      </w:pPr>
      <w:r w:rsidRPr="005B5081">
        <w:rPr>
          <w:sz w:val="28"/>
          <w:szCs w:val="28"/>
        </w:rPr>
        <w:t>Приложение N 1</w:t>
      </w:r>
      <w:r w:rsidRPr="005B5081">
        <w:rPr>
          <w:sz w:val="28"/>
          <w:szCs w:val="28"/>
        </w:rPr>
        <w:br/>
      </w:r>
      <w:r w:rsidRPr="005B5081">
        <w:rPr>
          <w:sz w:val="20"/>
          <w:szCs w:val="20"/>
        </w:rPr>
        <w:t xml:space="preserve">к постановлению администрации </w:t>
      </w:r>
    </w:p>
    <w:p w:rsidR="00B42CB6" w:rsidRPr="005B5081" w:rsidRDefault="00B42CB6" w:rsidP="005B5081">
      <w:pPr>
        <w:shd w:val="clear" w:color="auto" w:fill="FFFFFF"/>
        <w:spacing w:line="360" w:lineRule="auto"/>
        <w:jc w:val="right"/>
        <w:rPr>
          <w:sz w:val="20"/>
          <w:szCs w:val="20"/>
        </w:rPr>
      </w:pPr>
      <w:r w:rsidRPr="005B5081">
        <w:rPr>
          <w:sz w:val="20"/>
          <w:szCs w:val="20"/>
        </w:rPr>
        <w:t>сельского поселения Рождествено</w:t>
      </w:r>
    </w:p>
    <w:p w:rsidR="00B42CB6" w:rsidRDefault="00B42CB6" w:rsidP="005B5081">
      <w:pPr>
        <w:shd w:val="clear" w:color="auto" w:fill="FFFFFF"/>
        <w:spacing w:line="360" w:lineRule="auto"/>
        <w:jc w:val="right"/>
        <w:rPr>
          <w:sz w:val="20"/>
          <w:szCs w:val="20"/>
        </w:rPr>
      </w:pPr>
      <w:r w:rsidRPr="005B5081">
        <w:rPr>
          <w:sz w:val="20"/>
          <w:szCs w:val="20"/>
        </w:rPr>
        <w:t>муниципального района Волжский</w:t>
      </w:r>
    </w:p>
    <w:p w:rsidR="00B42CB6" w:rsidRPr="005B5081" w:rsidRDefault="00B42CB6" w:rsidP="005B5081">
      <w:pPr>
        <w:shd w:val="clear" w:color="auto" w:fill="FFFFFF"/>
        <w:spacing w:line="360" w:lineRule="auto"/>
        <w:jc w:val="right"/>
        <w:rPr>
          <w:sz w:val="20"/>
          <w:szCs w:val="20"/>
        </w:rPr>
      </w:pPr>
      <w:r w:rsidRPr="005B5081">
        <w:rPr>
          <w:sz w:val="20"/>
          <w:szCs w:val="20"/>
        </w:rPr>
        <w:t xml:space="preserve"> Самарской области</w:t>
      </w:r>
    </w:p>
    <w:p w:rsidR="00B42CB6" w:rsidRPr="005B5081" w:rsidRDefault="00B42CB6" w:rsidP="005B5081">
      <w:pPr>
        <w:shd w:val="clear" w:color="auto" w:fill="FFFFFF"/>
        <w:spacing w:line="360" w:lineRule="auto"/>
        <w:jc w:val="right"/>
        <w:rPr>
          <w:sz w:val="20"/>
          <w:szCs w:val="20"/>
        </w:rPr>
      </w:pPr>
      <w:r w:rsidRPr="005B5081">
        <w:rPr>
          <w:sz w:val="20"/>
          <w:szCs w:val="20"/>
        </w:rPr>
        <w:t xml:space="preserve">№ 123  от </w:t>
      </w:r>
      <w:bookmarkStart w:id="0" w:name="_GoBack"/>
      <w:bookmarkEnd w:id="0"/>
      <w:r w:rsidRPr="005B5081">
        <w:rPr>
          <w:sz w:val="20"/>
          <w:szCs w:val="20"/>
        </w:rPr>
        <w:t>12.11.2021 г.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42CB6" w:rsidRPr="005B5081" w:rsidRDefault="00B42CB6" w:rsidP="005B508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B5081">
        <w:rPr>
          <w:b/>
          <w:bCs/>
          <w:sz w:val="28"/>
          <w:szCs w:val="28"/>
        </w:rPr>
        <w:t>Правила содержания контейнерных площадок сбора ТКО на территори</w:t>
      </w:r>
      <w:r>
        <w:rPr>
          <w:b/>
          <w:bCs/>
          <w:sz w:val="28"/>
          <w:szCs w:val="28"/>
        </w:rPr>
        <w:t>и сельского поселения Рождествено</w:t>
      </w:r>
      <w:r w:rsidRPr="005B5081">
        <w:rPr>
          <w:b/>
          <w:bCs/>
          <w:sz w:val="28"/>
          <w:szCs w:val="28"/>
        </w:rPr>
        <w:t xml:space="preserve"> му</w:t>
      </w:r>
      <w:r>
        <w:rPr>
          <w:b/>
          <w:bCs/>
          <w:sz w:val="28"/>
          <w:szCs w:val="28"/>
        </w:rPr>
        <w:t>ниципального района Волжский</w:t>
      </w:r>
      <w:r w:rsidRPr="005B5081">
        <w:rPr>
          <w:b/>
          <w:bCs/>
          <w:sz w:val="28"/>
          <w:szCs w:val="28"/>
        </w:rPr>
        <w:t xml:space="preserve"> Самарской области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42CB6" w:rsidRPr="005B5081" w:rsidRDefault="00B42CB6" w:rsidP="005B508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B5081">
        <w:rPr>
          <w:b/>
          <w:bCs/>
          <w:sz w:val="28"/>
          <w:szCs w:val="28"/>
        </w:rPr>
        <w:t>1.Общие положения.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b/>
          <w:bCs/>
          <w:sz w:val="28"/>
          <w:szCs w:val="28"/>
        </w:rPr>
        <w:t xml:space="preserve"> </w:t>
      </w:r>
      <w:r w:rsidRPr="005B5081">
        <w:rPr>
          <w:sz w:val="28"/>
          <w:szCs w:val="28"/>
        </w:rPr>
        <w:t>1.1. Настоящие Правила содержания контейнерных площадок сбора ТКО на территори</w:t>
      </w:r>
      <w:r>
        <w:rPr>
          <w:sz w:val="28"/>
          <w:szCs w:val="28"/>
        </w:rPr>
        <w:t>и сельского поселения Рождествено</w:t>
      </w:r>
      <w:r w:rsidRPr="005B5081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Волжский</w:t>
      </w:r>
      <w:r w:rsidRPr="005B5081">
        <w:rPr>
          <w:sz w:val="28"/>
          <w:szCs w:val="28"/>
        </w:rPr>
        <w:t xml:space="preserve"> Самарской области (далее по тексту - Правила) приняты в соответствии с Жилищным кодексом РФ, Федеральным законом N 131-ФЗ "Об общих принципах организации местного самоуправления в Российской Федерации", правилами благоустройства территории сельского поселения </w:t>
      </w:r>
      <w:r>
        <w:rPr>
          <w:sz w:val="28"/>
          <w:szCs w:val="28"/>
        </w:rPr>
        <w:t>Рождествено</w:t>
      </w:r>
      <w:r w:rsidRPr="005B5081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Волжский</w:t>
      </w:r>
      <w:r w:rsidRPr="005B5081">
        <w:rPr>
          <w:sz w:val="28"/>
          <w:szCs w:val="28"/>
        </w:rPr>
        <w:t xml:space="preserve"> Самарской области.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B5081">
        <w:rPr>
          <w:sz w:val="28"/>
          <w:szCs w:val="28"/>
        </w:rPr>
        <w:t xml:space="preserve">. Настоящие Правила обязательны для всех физических и юридических лиц независимо от их организационно-правовых форм на территории сельского поселения </w:t>
      </w:r>
      <w:r>
        <w:rPr>
          <w:sz w:val="28"/>
          <w:szCs w:val="28"/>
        </w:rPr>
        <w:t>Рождествено</w:t>
      </w:r>
      <w:r w:rsidRPr="005B5081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Волжский</w:t>
      </w:r>
      <w:r w:rsidRPr="005B5081">
        <w:rPr>
          <w:sz w:val="28"/>
          <w:szCs w:val="28"/>
        </w:rPr>
        <w:t xml:space="preserve"> Самарской области.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B5081">
        <w:rPr>
          <w:b/>
          <w:bCs/>
          <w:sz w:val="28"/>
          <w:szCs w:val="28"/>
        </w:rPr>
        <w:t xml:space="preserve">2. В </w:t>
      </w:r>
      <w:r>
        <w:rPr>
          <w:b/>
          <w:bCs/>
          <w:sz w:val="28"/>
          <w:szCs w:val="28"/>
        </w:rPr>
        <w:t xml:space="preserve"> </w:t>
      </w:r>
      <w:r w:rsidRPr="005B5081">
        <w:rPr>
          <w:b/>
          <w:bCs/>
          <w:sz w:val="28"/>
          <w:szCs w:val="28"/>
        </w:rPr>
        <w:t>Положении использую</w:t>
      </w:r>
      <w:r>
        <w:rPr>
          <w:b/>
          <w:bCs/>
          <w:sz w:val="28"/>
          <w:szCs w:val="28"/>
        </w:rPr>
        <w:t>тся следующие основные понятия: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2.1. Заказчик - организации, предприятия, учреждения независимо от их организационно-правовой формы и физические лица, заключившие договор на выполнение земляных работ и организующие их выполнение своими силами (в качестве подрядчика) или с привлечением третьих лиц - подрядчиков.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2.2. Подрядчик - организации, предприятия, учреждения независимо от их организационно-правовой формы и физические лица, производящие земляные работы.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2.3. Контейнерная площадка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2.4. Место временного хранения отходов - контейнерная площадка, контейнеры, предназначенные для сбора твердых бытовых отходов.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2.5. Производитель отходов - физическое или юридическое лицо, образующее отходы в результате своей деятельности.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2.6. Твердые коммунальные отходы (ТКО) - мелкие бытовые отходы производства и потребления, образующиеся в результате жизнедеятельности населения.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Крупногабаритные отходы (КГО</w:t>
      </w:r>
      <w:r w:rsidRPr="005B5081">
        <w:rPr>
          <w:sz w:val="28"/>
          <w:szCs w:val="28"/>
        </w:rPr>
        <w:t>) - отходы производства, хозяйственной деятельности и потребления, утратившие свои потребительские свойства, размерами более 75 см на каждую сторону (в том числе мебель, бытовая техника, тара и упаковка от бытовой техники, предметы сантехники и др.).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2.8. Контейнер - стандартная емкость для сбора ТКО, металлическая или пластиковая, с крышкой (крышками) или без крышки, объемом до 6 куб. м включительно.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2.9. Контейнер-накопитель - выкаткой контейнер с крышкой, приспособленный для механизированной выгрузки бытового мусора в контейнер и из контейнера в мусоровоз.</w:t>
      </w:r>
    </w:p>
    <w:p w:rsidR="00B42CB6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2.10. Бункер - стандартн</w:t>
      </w:r>
      <w:r>
        <w:rPr>
          <w:sz w:val="28"/>
          <w:szCs w:val="28"/>
        </w:rPr>
        <w:t>ая емкость для сбора ТКО или КГО</w:t>
      </w:r>
      <w:r w:rsidRPr="005B5081">
        <w:rPr>
          <w:sz w:val="28"/>
          <w:szCs w:val="28"/>
        </w:rPr>
        <w:t xml:space="preserve"> объемом свыше 6 куб. м.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42CB6" w:rsidRPr="005B5081" w:rsidRDefault="00B42CB6" w:rsidP="005B5081">
      <w:pPr>
        <w:tabs>
          <w:tab w:val="left" w:pos="966"/>
        </w:tabs>
        <w:spacing w:line="360" w:lineRule="auto"/>
        <w:jc w:val="both"/>
        <w:rPr>
          <w:sz w:val="28"/>
          <w:szCs w:val="28"/>
        </w:rPr>
      </w:pPr>
      <w:r w:rsidRPr="005B5081">
        <w:rPr>
          <w:b/>
          <w:bCs/>
          <w:sz w:val="28"/>
          <w:szCs w:val="28"/>
        </w:rPr>
        <w:t>3. Функциональные полномочия юридических и физических лиц по содержанию</w:t>
      </w:r>
      <w:r w:rsidRPr="005B5081">
        <w:rPr>
          <w:sz w:val="28"/>
          <w:szCs w:val="28"/>
        </w:rPr>
        <w:t xml:space="preserve"> </w:t>
      </w:r>
      <w:r w:rsidRPr="005B5081">
        <w:rPr>
          <w:b/>
          <w:bCs/>
          <w:sz w:val="28"/>
          <w:szCs w:val="28"/>
        </w:rPr>
        <w:t>контейнерных площадок на территори</w:t>
      </w:r>
      <w:r>
        <w:rPr>
          <w:b/>
          <w:bCs/>
          <w:sz w:val="28"/>
          <w:szCs w:val="28"/>
        </w:rPr>
        <w:t>и сельского поселения Рождествено</w:t>
      </w:r>
      <w:r w:rsidRPr="005B5081">
        <w:rPr>
          <w:b/>
          <w:bCs/>
          <w:sz w:val="28"/>
          <w:szCs w:val="28"/>
        </w:rPr>
        <w:t xml:space="preserve"> му</w:t>
      </w:r>
      <w:r>
        <w:rPr>
          <w:b/>
          <w:bCs/>
          <w:sz w:val="28"/>
          <w:szCs w:val="28"/>
        </w:rPr>
        <w:t>ниципального района Волжский</w:t>
      </w:r>
      <w:r w:rsidRPr="005B5081">
        <w:rPr>
          <w:b/>
          <w:bCs/>
          <w:sz w:val="28"/>
          <w:szCs w:val="28"/>
        </w:rPr>
        <w:t xml:space="preserve"> Самарской области</w:t>
      </w:r>
      <w:r w:rsidRPr="005B5081">
        <w:rPr>
          <w:sz w:val="28"/>
          <w:szCs w:val="28"/>
        </w:rPr>
        <w:br/>
      </w:r>
    </w:p>
    <w:p w:rsidR="00B42CB6" w:rsidRPr="005B5081" w:rsidRDefault="00B42CB6" w:rsidP="005B5081">
      <w:pPr>
        <w:tabs>
          <w:tab w:val="left" w:pos="966"/>
        </w:tabs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 xml:space="preserve">3.1. Администрация сельского поселения </w:t>
      </w:r>
      <w:r>
        <w:rPr>
          <w:sz w:val="28"/>
          <w:szCs w:val="28"/>
        </w:rPr>
        <w:t>Рождествено</w:t>
      </w:r>
      <w:r w:rsidRPr="005B5081">
        <w:rPr>
          <w:sz w:val="28"/>
          <w:szCs w:val="28"/>
        </w:rPr>
        <w:t xml:space="preserve"> осуществляет контроль за содержанием контейнерных площадок на терри</w:t>
      </w:r>
      <w:r>
        <w:rPr>
          <w:sz w:val="28"/>
          <w:szCs w:val="28"/>
        </w:rPr>
        <w:t>тории сельского поселения. При Г</w:t>
      </w:r>
      <w:r w:rsidRPr="005B5081">
        <w:rPr>
          <w:sz w:val="28"/>
          <w:szCs w:val="28"/>
        </w:rPr>
        <w:t>лаве поселения могут создаваться комиссии по контролю за содержанием контейнерных площадок на территории поселения.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3.2. Специализированные организации, с которыми заключен договор на вывоз мусора, несут от</w:t>
      </w:r>
      <w:r>
        <w:rPr>
          <w:sz w:val="28"/>
          <w:szCs w:val="28"/>
        </w:rPr>
        <w:t>ветственность за вывоз ТКО и КГО</w:t>
      </w:r>
      <w:r w:rsidRPr="005B5081">
        <w:rPr>
          <w:sz w:val="28"/>
          <w:szCs w:val="28"/>
        </w:rPr>
        <w:t xml:space="preserve"> с контейнерной площадки и уборку контейнерной площадки.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3.3. Участие иных органов в решении вопросов содержания контейнерных площадок на территории сельского поселения осуществляется в пределах установленной законодательством РФ компетенции.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b/>
          <w:bCs/>
          <w:sz w:val="28"/>
          <w:szCs w:val="28"/>
        </w:rPr>
        <w:t>4. Содержание контейнерных площадок, текущий и капитальный ремонт</w:t>
      </w:r>
      <w:r w:rsidRPr="005B5081">
        <w:rPr>
          <w:sz w:val="28"/>
          <w:szCs w:val="28"/>
        </w:rPr>
        <w:br/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4.1. Санитарное обустройство поселения осуществляется проведением мероприятий, обеспечивающих выполнение требований Санитарных правил содержания территорий населенных мест (СанПиН 42-128-4690-88).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B5081">
        <w:rPr>
          <w:b/>
          <w:bCs/>
          <w:sz w:val="28"/>
          <w:szCs w:val="28"/>
        </w:rPr>
        <w:t>5. Очистка контейнерных площадок от твердых бытовых отходов и крупногабаритного мусора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5.1. Организацию сбора и удаления отходов, отве</w:t>
      </w:r>
      <w:r>
        <w:rPr>
          <w:sz w:val="28"/>
          <w:szCs w:val="28"/>
        </w:rPr>
        <w:t>тственность за вывоз ТКО и КГО</w:t>
      </w:r>
      <w:r w:rsidRPr="005B5081">
        <w:rPr>
          <w:sz w:val="28"/>
          <w:szCs w:val="28"/>
        </w:rPr>
        <w:t xml:space="preserve"> с контейнерной площадки и уборку контейнерной площадки обеспечивают специализированные подрядные организации, осуществляющие данный вид деятельности.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5.2. Производители отходов - физические лица, предприятия, организации, учреждения независимо от форм собственности, находящиеся на территории поселения, заключают договоры на вывоз отходов со специализированными подрядными организациями, которые осуществляют данный вид деятельности: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5.2.1. На территории комплексов объектов мелкорозничной торговли  - пользователи земельного участка, предоставленного под комплекс объектов мелкорозничной торговли.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5.2.2. На землях общего пользования - администрация   сельск</w:t>
      </w:r>
      <w:r>
        <w:rPr>
          <w:sz w:val="28"/>
          <w:szCs w:val="28"/>
        </w:rPr>
        <w:t>ого поселения Рождествено</w:t>
      </w:r>
      <w:r w:rsidRPr="005B5081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Волжский</w:t>
      </w:r>
      <w:r w:rsidRPr="005B5081">
        <w:rPr>
          <w:sz w:val="28"/>
          <w:szCs w:val="28"/>
        </w:rPr>
        <w:t xml:space="preserve"> Самарской области.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5.2.3. На строительных площадках - заказчик строительных работ.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5.3. Для сбора ТКО должны применяться стандартные контейнеры, обеспечивающие механизированную выгрузку бытового мусора. Эксплуатация контейнеров в аварийном состоянии не допускается.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5.4. Контейнеры должны быть в технически исправном состоянии и иметь надлежащий эстетический вид. Контейнеры из черного металла должны окрашиваться не менее 2 раз в год - весной и осенью. На все контейнеры должна быть нанесена маркировка собственника или эксплуатирующей организации.</w:t>
      </w:r>
    </w:p>
    <w:p w:rsidR="00B42CB6" w:rsidRPr="005B5081" w:rsidRDefault="00B42CB6" w:rsidP="005B50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5.5. Контейнеры должны устанавливаться на специальных площадках с твердым покрытием. Площадки должны быть удалены от жилых домов, детских учреждений, спортивных площадок и от мест отдыха населения на расстояние не менее 20 м и не более 100 м. Размер площадок должен быть рассчитан на необходимое количество контейнеров, но не более пяти. Установка контейнеров производится после согласования с администрацией. Запрещается устанавливать контейнеры и бункеры для сбора мусора на проезжей части дорог, улиц и газонах.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 xml:space="preserve">5.6. Контроль за эксплуатацией контейнеров и созданием площадок временного хранения ТКО обеспечивает администрация сельского поселения </w:t>
      </w:r>
      <w:r>
        <w:rPr>
          <w:sz w:val="28"/>
          <w:szCs w:val="28"/>
        </w:rPr>
        <w:t>Рождествено</w:t>
      </w:r>
      <w:r w:rsidRPr="005B5081">
        <w:rPr>
          <w:sz w:val="28"/>
          <w:szCs w:val="28"/>
        </w:rPr>
        <w:t>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5.7. Контейнерные площадки для ТКО выполняются в уровень с подъездной дорогой либо должны иметь пандус, обеспечивающий установку контейнера на площадку. Площадка должна быть ограждена с трех сторон бордюрным камнем высотой 15-25 см, исключающим возможность скатывания контейнера в сторону, и (или) иным ограждением высотой не менее 1,5 м. Места установки контейнеров должны быть оборудованы с учетом возможности подъезда и разворота мусоровозов и работы навесного оборудования.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5.8. Контейнеры и бункеры-накопители должны содержаться в технически исправном состоянии, быть покрашены и иметь маркировку с указанием владельца территории,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5.9. Подъезды и подходы к контейнерным площадкам должны освещаться.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5.10. Площадки для сбора КГО</w:t>
      </w:r>
      <w:r w:rsidRPr="005B5081">
        <w:rPr>
          <w:sz w:val="28"/>
          <w:szCs w:val="28"/>
        </w:rPr>
        <w:t xml:space="preserve"> целесообразно располагать рядом с площадками для с</w:t>
      </w:r>
      <w:r>
        <w:rPr>
          <w:sz w:val="28"/>
          <w:szCs w:val="28"/>
        </w:rPr>
        <w:t>бора ТКО. Площадка для сбора КГО</w:t>
      </w:r>
      <w:r w:rsidRPr="005B5081">
        <w:rPr>
          <w:sz w:val="28"/>
          <w:szCs w:val="28"/>
        </w:rPr>
        <w:t xml:space="preserve"> должна иметь твердое покрытие и с трех сторон ограждаться бордюрным камнем высотой 15-25 см и (или) иным ограждением высотой не менее 1,5 м.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</w:t>
      </w:r>
      <w:r>
        <w:rPr>
          <w:sz w:val="28"/>
          <w:szCs w:val="28"/>
        </w:rPr>
        <w:t>.11. К площадкам сбора ТКО и КГО</w:t>
      </w:r>
      <w:r w:rsidRPr="005B5081">
        <w:rPr>
          <w:sz w:val="28"/>
          <w:szCs w:val="28"/>
        </w:rPr>
        <w:t xml:space="preserve"> круглосуточно должен быть обеспечен свободный подъезд.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5.12. Количество и емкость контейнеров следует определять исходя из норм накопления вывоза бытовых отходов. Расчетный объем контейнеров должен соответствовать фактическому накоплению отходов в период наибольшего их образования с коэффициентом запаса 1,2.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5.13. Эксплуатация контейнеров с переполнением запрещается. При возникновении случаев переполнения необходимо увеличить количество установленных контейнеров.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5.14. Уборку мусора, образовавшегося при выгрузке из контейнеров в мусоровоз, обязана производить организация, осуществляющая вывоз ТКО. Контейнерные площадки должны убираться ежедневно.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5.15. Запрещается выливание жидких отходов и</w:t>
      </w:r>
      <w:r>
        <w:rPr>
          <w:sz w:val="28"/>
          <w:szCs w:val="28"/>
        </w:rPr>
        <w:t xml:space="preserve"> воды в контейнеры для ТКО и КГО</w:t>
      </w:r>
      <w:r w:rsidRPr="005B5081">
        <w:rPr>
          <w:sz w:val="28"/>
          <w:szCs w:val="28"/>
        </w:rPr>
        <w:t>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5.16. При вводе в эксплуатацию нового объекта капитального строительства застройщик обязан по согласованию с администрацией сельского поселения организовать новые конте</w:t>
      </w:r>
      <w:r>
        <w:rPr>
          <w:sz w:val="28"/>
          <w:szCs w:val="28"/>
        </w:rPr>
        <w:t>йнерные площадки сбора ТКО и КГО</w:t>
      </w:r>
      <w:r w:rsidRPr="005B5081">
        <w:rPr>
          <w:sz w:val="28"/>
          <w:szCs w:val="28"/>
        </w:rPr>
        <w:t xml:space="preserve"> либо обеспечить установку дополнительных контейнеров на уже существующих контейнерных площадках.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5.17. Контейнеры для ТКО в летний период подлежат дезинфекции с периодичностью 2 раза в месяц.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5.18. Запрещается складировать в контейнеры крупногабаритный и строительный мусор, листву, ветки.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5.19. Запрещается сжигать мусор внутри контейнера и вблизи контейнерной площадки.</w:t>
      </w:r>
    </w:p>
    <w:p w:rsidR="00B42CB6" w:rsidRPr="005B5081" w:rsidRDefault="00B42CB6" w:rsidP="005B5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5081">
        <w:rPr>
          <w:sz w:val="28"/>
          <w:szCs w:val="28"/>
        </w:rPr>
        <w:t>5.20. Предприятия, расположенные на территории   сельского поселения должны обеспечивать деятельность по обращению с опасными отходами в соответствии с законодательством (лицензирование, паспортизация, лимиты на размещение и т.п.).</w:t>
      </w:r>
    </w:p>
    <w:p w:rsidR="00B42CB6" w:rsidRPr="005B5081" w:rsidRDefault="00B42CB6" w:rsidP="005B5081">
      <w:pPr>
        <w:tabs>
          <w:tab w:val="left" w:pos="8280"/>
        </w:tabs>
        <w:spacing w:line="360" w:lineRule="auto"/>
        <w:jc w:val="both"/>
        <w:outlineLvl w:val="0"/>
        <w:rPr>
          <w:sz w:val="28"/>
          <w:szCs w:val="28"/>
        </w:rPr>
      </w:pPr>
    </w:p>
    <w:sectPr w:rsidR="00B42CB6" w:rsidRPr="005B5081" w:rsidSect="006537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FFFFFFFF"/>
    <w:lvl w:ilvl="0" w:tplc="0B36653A">
      <w:start w:val="1"/>
      <w:numFmt w:val="bullet"/>
      <w:lvlText w:val="В"/>
      <w:lvlJc w:val="left"/>
    </w:lvl>
    <w:lvl w:ilvl="1" w:tplc="E252165C">
      <w:numFmt w:val="decimal"/>
      <w:lvlText w:val=""/>
      <w:lvlJc w:val="left"/>
    </w:lvl>
    <w:lvl w:ilvl="2" w:tplc="2EB8BE22">
      <w:numFmt w:val="decimal"/>
      <w:lvlText w:val=""/>
      <w:lvlJc w:val="left"/>
    </w:lvl>
    <w:lvl w:ilvl="3" w:tplc="CF1ACB7C">
      <w:numFmt w:val="decimal"/>
      <w:lvlText w:val=""/>
      <w:lvlJc w:val="left"/>
    </w:lvl>
    <w:lvl w:ilvl="4" w:tplc="E2800F12">
      <w:numFmt w:val="decimal"/>
      <w:lvlText w:val=""/>
      <w:lvlJc w:val="left"/>
    </w:lvl>
    <w:lvl w:ilvl="5" w:tplc="8848987E">
      <w:numFmt w:val="decimal"/>
      <w:lvlText w:val=""/>
      <w:lvlJc w:val="left"/>
    </w:lvl>
    <w:lvl w:ilvl="6" w:tplc="AB346422">
      <w:numFmt w:val="decimal"/>
      <w:lvlText w:val=""/>
      <w:lvlJc w:val="left"/>
    </w:lvl>
    <w:lvl w:ilvl="7" w:tplc="EAECF3EA">
      <w:numFmt w:val="decimal"/>
      <w:lvlText w:val=""/>
      <w:lvlJc w:val="left"/>
    </w:lvl>
    <w:lvl w:ilvl="8" w:tplc="0DC222AA">
      <w:numFmt w:val="decimal"/>
      <w:lvlText w:val=""/>
      <w:lvlJc w:val="left"/>
    </w:lvl>
  </w:abstractNum>
  <w:abstractNum w:abstractNumId="1">
    <w:nsid w:val="4EA01D21"/>
    <w:multiLevelType w:val="hybridMultilevel"/>
    <w:tmpl w:val="7D280394"/>
    <w:lvl w:ilvl="0" w:tplc="FE2A3F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C6C6AA2"/>
    <w:multiLevelType w:val="hybridMultilevel"/>
    <w:tmpl w:val="A9F80A40"/>
    <w:lvl w:ilvl="0" w:tplc="0D96B0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D3F09F3"/>
    <w:multiLevelType w:val="hybridMultilevel"/>
    <w:tmpl w:val="EFAA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8BF"/>
    <w:rsid w:val="0000510D"/>
    <w:rsid w:val="00013327"/>
    <w:rsid w:val="000212A3"/>
    <w:rsid w:val="000322F2"/>
    <w:rsid w:val="00043B0D"/>
    <w:rsid w:val="000724A7"/>
    <w:rsid w:val="00081DCB"/>
    <w:rsid w:val="0008672E"/>
    <w:rsid w:val="0008689E"/>
    <w:rsid w:val="000A3330"/>
    <w:rsid w:val="000C3FB8"/>
    <w:rsid w:val="000C7C06"/>
    <w:rsid w:val="000D0380"/>
    <w:rsid w:val="000D59C5"/>
    <w:rsid w:val="000D7500"/>
    <w:rsid w:val="000E1E3B"/>
    <w:rsid w:val="000F37C9"/>
    <w:rsid w:val="000F4465"/>
    <w:rsid w:val="001160CA"/>
    <w:rsid w:val="00126F61"/>
    <w:rsid w:val="001308A4"/>
    <w:rsid w:val="00144236"/>
    <w:rsid w:val="00144273"/>
    <w:rsid w:val="0014531B"/>
    <w:rsid w:val="00146F6D"/>
    <w:rsid w:val="00153FC9"/>
    <w:rsid w:val="00183422"/>
    <w:rsid w:val="00183B4B"/>
    <w:rsid w:val="00195098"/>
    <w:rsid w:val="001A4483"/>
    <w:rsid w:val="001B430D"/>
    <w:rsid w:val="001B55DC"/>
    <w:rsid w:val="001B5B13"/>
    <w:rsid w:val="001E2020"/>
    <w:rsid w:val="001E336B"/>
    <w:rsid w:val="001F0116"/>
    <w:rsid w:val="001F0323"/>
    <w:rsid w:val="00206C4A"/>
    <w:rsid w:val="0022038B"/>
    <w:rsid w:val="002459AD"/>
    <w:rsid w:val="0025047C"/>
    <w:rsid w:val="002551D9"/>
    <w:rsid w:val="00274A39"/>
    <w:rsid w:val="00281B8F"/>
    <w:rsid w:val="00281F5E"/>
    <w:rsid w:val="0028345E"/>
    <w:rsid w:val="00283C63"/>
    <w:rsid w:val="00287B92"/>
    <w:rsid w:val="00290B28"/>
    <w:rsid w:val="00294598"/>
    <w:rsid w:val="002A6C4C"/>
    <w:rsid w:val="002B088A"/>
    <w:rsid w:val="002B2249"/>
    <w:rsid w:val="002B64AC"/>
    <w:rsid w:val="002B70AC"/>
    <w:rsid w:val="002C0124"/>
    <w:rsid w:val="002C28C5"/>
    <w:rsid w:val="002C2CCC"/>
    <w:rsid w:val="002F3632"/>
    <w:rsid w:val="002F56ED"/>
    <w:rsid w:val="002F713E"/>
    <w:rsid w:val="00302A25"/>
    <w:rsid w:val="00325121"/>
    <w:rsid w:val="00327F9A"/>
    <w:rsid w:val="00336A03"/>
    <w:rsid w:val="00343462"/>
    <w:rsid w:val="0034424E"/>
    <w:rsid w:val="00355875"/>
    <w:rsid w:val="00356BBF"/>
    <w:rsid w:val="0036103C"/>
    <w:rsid w:val="00375E75"/>
    <w:rsid w:val="00377328"/>
    <w:rsid w:val="0039711A"/>
    <w:rsid w:val="003B165A"/>
    <w:rsid w:val="003B1C63"/>
    <w:rsid w:val="003C1B66"/>
    <w:rsid w:val="003C5FFA"/>
    <w:rsid w:val="003C6951"/>
    <w:rsid w:val="003D2F56"/>
    <w:rsid w:val="00435251"/>
    <w:rsid w:val="0043774B"/>
    <w:rsid w:val="00442E67"/>
    <w:rsid w:val="00443DAA"/>
    <w:rsid w:val="00447F90"/>
    <w:rsid w:val="0045546F"/>
    <w:rsid w:val="00464D0B"/>
    <w:rsid w:val="00464F3F"/>
    <w:rsid w:val="00466A3F"/>
    <w:rsid w:val="00467549"/>
    <w:rsid w:val="00467BFE"/>
    <w:rsid w:val="004939DE"/>
    <w:rsid w:val="004A6503"/>
    <w:rsid w:val="004B51AB"/>
    <w:rsid w:val="004D303F"/>
    <w:rsid w:val="004D3525"/>
    <w:rsid w:val="004F0BD6"/>
    <w:rsid w:val="00500A34"/>
    <w:rsid w:val="0050213E"/>
    <w:rsid w:val="00522A73"/>
    <w:rsid w:val="00525D8A"/>
    <w:rsid w:val="0055478F"/>
    <w:rsid w:val="005556BD"/>
    <w:rsid w:val="00574DF7"/>
    <w:rsid w:val="00576DB2"/>
    <w:rsid w:val="005777F3"/>
    <w:rsid w:val="005859F5"/>
    <w:rsid w:val="00586D2D"/>
    <w:rsid w:val="0058751F"/>
    <w:rsid w:val="00593432"/>
    <w:rsid w:val="005A61DE"/>
    <w:rsid w:val="005A69D9"/>
    <w:rsid w:val="005A7285"/>
    <w:rsid w:val="005B3311"/>
    <w:rsid w:val="005B5081"/>
    <w:rsid w:val="005C65B2"/>
    <w:rsid w:val="005E24D4"/>
    <w:rsid w:val="005E2E3C"/>
    <w:rsid w:val="005E5EE9"/>
    <w:rsid w:val="005F0DBB"/>
    <w:rsid w:val="005F2FCB"/>
    <w:rsid w:val="006262E9"/>
    <w:rsid w:val="00631B3D"/>
    <w:rsid w:val="006537CD"/>
    <w:rsid w:val="0066230A"/>
    <w:rsid w:val="0067263A"/>
    <w:rsid w:val="00691819"/>
    <w:rsid w:val="006952EE"/>
    <w:rsid w:val="006B0350"/>
    <w:rsid w:val="006B6A2F"/>
    <w:rsid w:val="006D3D12"/>
    <w:rsid w:val="006D682B"/>
    <w:rsid w:val="00717A2A"/>
    <w:rsid w:val="007918EA"/>
    <w:rsid w:val="00795F1E"/>
    <w:rsid w:val="007B5E2B"/>
    <w:rsid w:val="007B7C21"/>
    <w:rsid w:val="007D03E0"/>
    <w:rsid w:val="007D0FDA"/>
    <w:rsid w:val="007E3570"/>
    <w:rsid w:val="007E3832"/>
    <w:rsid w:val="0081388B"/>
    <w:rsid w:val="0081510E"/>
    <w:rsid w:val="008173CC"/>
    <w:rsid w:val="00821E4D"/>
    <w:rsid w:val="00835901"/>
    <w:rsid w:val="00835C9F"/>
    <w:rsid w:val="00847B16"/>
    <w:rsid w:val="00850815"/>
    <w:rsid w:val="00857C41"/>
    <w:rsid w:val="0088036D"/>
    <w:rsid w:val="008928DB"/>
    <w:rsid w:val="00895757"/>
    <w:rsid w:val="008A0B11"/>
    <w:rsid w:val="008A3C90"/>
    <w:rsid w:val="008B1858"/>
    <w:rsid w:val="008B1B67"/>
    <w:rsid w:val="008D4FC7"/>
    <w:rsid w:val="008F0919"/>
    <w:rsid w:val="009027CB"/>
    <w:rsid w:val="00905D1E"/>
    <w:rsid w:val="00910EB4"/>
    <w:rsid w:val="00921A86"/>
    <w:rsid w:val="00930960"/>
    <w:rsid w:val="00966174"/>
    <w:rsid w:val="00972A00"/>
    <w:rsid w:val="009931EC"/>
    <w:rsid w:val="009A1194"/>
    <w:rsid w:val="009A71F5"/>
    <w:rsid w:val="009B5952"/>
    <w:rsid w:val="009C0D72"/>
    <w:rsid w:val="009D1E48"/>
    <w:rsid w:val="009D56A7"/>
    <w:rsid w:val="009E5B08"/>
    <w:rsid w:val="009E779B"/>
    <w:rsid w:val="00A03107"/>
    <w:rsid w:val="00A169B4"/>
    <w:rsid w:val="00A31FEA"/>
    <w:rsid w:val="00A51468"/>
    <w:rsid w:val="00A53F62"/>
    <w:rsid w:val="00A54020"/>
    <w:rsid w:val="00A75766"/>
    <w:rsid w:val="00A94FA8"/>
    <w:rsid w:val="00AA17D4"/>
    <w:rsid w:val="00AB166A"/>
    <w:rsid w:val="00AB78D8"/>
    <w:rsid w:val="00AD34E4"/>
    <w:rsid w:val="00AE6BED"/>
    <w:rsid w:val="00AF5B9E"/>
    <w:rsid w:val="00B03BE5"/>
    <w:rsid w:val="00B17D8E"/>
    <w:rsid w:val="00B27838"/>
    <w:rsid w:val="00B303E9"/>
    <w:rsid w:val="00B42CB6"/>
    <w:rsid w:val="00B47F29"/>
    <w:rsid w:val="00B566FF"/>
    <w:rsid w:val="00B83FFC"/>
    <w:rsid w:val="00B972C6"/>
    <w:rsid w:val="00BB00C5"/>
    <w:rsid w:val="00BB29FB"/>
    <w:rsid w:val="00BB6C94"/>
    <w:rsid w:val="00BC3F6F"/>
    <w:rsid w:val="00BD0CEC"/>
    <w:rsid w:val="00BE0895"/>
    <w:rsid w:val="00BE7B24"/>
    <w:rsid w:val="00BF763D"/>
    <w:rsid w:val="00C03169"/>
    <w:rsid w:val="00C1603A"/>
    <w:rsid w:val="00C26F54"/>
    <w:rsid w:val="00C30A01"/>
    <w:rsid w:val="00C3133F"/>
    <w:rsid w:val="00C36808"/>
    <w:rsid w:val="00C41DE2"/>
    <w:rsid w:val="00C44190"/>
    <w:rsid w:val="00C50FE4"/>
    <w:rsid w:val="00C51FA1"/>
    <w:rsid w:val="00C67158"/>
    <w:rsid w:val="00C76F35"/>
    <w:rsid w:val="00C805E1"/>
    <w:rsid w:val="00CB2070"/>
    <w:rsid w:val="00CC2BFA"/>
    <w:rsid w:val="00CC7B93"/>
    <w:rsid w:val="00CD49DA"/>
    <w:rsid w:val="00CF1C38"/>
    <w:rsid w:val="00CF35B7"/>
    <w:rsid w:val="00CF6F87"/>
    <w:rsid w:val="00D07ECA"/>
    <w:rsid w:val="00D1651F"/>
    <w:rsid w:val="00D329A0"/>
    <w:rsid w:val="00D367E4"/>
    <w:rsid w:val="00D370BC"/>
    <w:rsid w:val="00D57F1A"/>
    <w:rsid w:val="00D60DE0"/>
    <w:rsid w:val="00D653D4"/>
    <w:rsid w:val="00D72999"/>
    <w:rsid w:val="00D738BF"/>
    <w:rsid w:val="00D86327"/>
    <w:rsid w:val="00D909DC"/>
    <w:rsid w:val="00D9368B"/>
    <w:rsid w:val="00D96476"/>
    <w:rsid w:val="00DA036B"/>
    <w:rsid w:val="00DB24AC"/>
    <w:rsid w:val="00DD17EC"/>
    <w:rsid w:val="00DD18A6"/>
    <w:rsid w:val="00DE481F"/>
    <w:rsid w:val="00DE544B"/>
    <w:rsid w:val="00DE72AC"/>
    <w:rsid w:val="00DF2F3F"/>
    <w:rsid w:val="00DF33C4"/>
    <w:rsid w:val="00DF659A"/>
    <w:rsid w:val="00E01389"/>
    <w:rsid w:val="00E153FA"/>
    <w:rsid w:val="00E34186"/>
    <w:rsid w:val="00E34834"/>
    <w:rsid w:val="00E412A7"/>
    <w:rsid w:val="00E511B6"/>
    <w:rsid w:val="00E5450A"/>
    <w:rsid w:val="00E62D42"/>
    <w:rsid w:val="00E725B7"/>
    <w:rsid w:val="00E77F78"/>
    <w:rsid w:val="00E83D59"/>
    <w:rsid w:val="00E912FF"/>
    <w:rsid w:val="00E91C4E"/>
    <w:rsid w:val="00E94083"/>
    <w:rsid w:val="00EC2435"/>
    <w:rsid w:val="00ED299A"/>
    <w:rsid w:val="00EF14D3"/>
    <w:rsid w:val="00F010C8"/>
    <w:rsid w:val="00F1569B"/>
    <w:rsid w:val="00F17637"/>
    <w:rsid w:val="00F25240"/>
    <w:rsid w:val="00F36EE4"/>
    <w:rsid w:val="00F40EC2"/>
    <w:rsid w:val="00F469D5"/>
    <w:rsid w:val="00F5041D"/>
    <w:rsid w:val="00F53B7A"/>
    <w:rsid w:val="00F80988"/>
    <w:rsid w:val="00F821B1"/>
    <w:rsid w:val="00F912D7"/>
    <w:rsid w:val="00FB539C"/>
    <w:rsid w:val="00FC1A5F"/>
    <w:rsid w:val="00FC5AD4"/>
    <w:rsid w:val="00FD1D8C"/>
    <w:rsid w:val="00FD2E04"/>
    <w:rsid w:val="00FD788A"/>
    <w:rsid w:val="00FF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CC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D2F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1"/>
    <w:uiPriority w:val="99"/>
    <w:qFormat/>
    <w:locked/>
    <w:rsid w:val="003D2F56"/>
    <w:pPr>
      <w:outlineLvl w:val="1"/>
    </w:pPr>
    <w:rPr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1"/>
    <w:uiPriority w:val="99"/>
    <w:qFormat/>
    <w:locked/>
    <w:rsid w:val="003D2F56"/>
    <w:pPr>
      <w:outlineLvl w:val="2"/>
    </w:pPr>
    <w:rPr>
      <w:sz w:val="26"/>
      <w:szCs w:val="26"/>
    </w:rPr>
  </w:style>
  <w:style w:type="paragraph" w:styleId="Heading4">
    <w:name w:val="heading 4"/>
    <w:basedOn w:val="Heading3"/>
    <w:next w:val="Normal"/>
    <w:link w:val="Heading4Char1"/>
    <w:uiPriority w:val="99"/>
    <w:qFormat/>
    <w:locked/>
    <w:rsid w:val="003D2F56"/>
    <w:pPr>
      <w:outlineLvl w:val="3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24A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24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24A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24AC"/>
    <w:rPr>
      <w:rFonts w:ascii="Calibri" w:hAnsi="Calibri" w:cs="Calibri"/>
      <w:b/>
      <w:bCs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sid w:val="003D2F5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link w:val="Heading2"/>
    <w:uiPriority w:val="99"/>
    <w:semiHidden/>
    <w:locked/>
    <w:rsid w:val="003D2F56"/>
    <w:rPr>
      <w:rFonts w:ascii="Cambria" w:hAnsi="Cambria" w:cs="Cambria"/>
      <w:b/>
      <w:bCs/>
      <w:i/>
      <w:iCs/>
      <w:kern w:val="32"/>
      <w:sz w:val="28"/>
      <w:szCs w:val="28"/>
    </w:rPr>
  </w:style>
  <w:style w:type="character" w:customStyle="1" w:styleId="Heading3Char1">
    <w:name w:val="Heading 3 Char1"/>
    <w:link w:val="Heading3"/>
    <w:uiPriority w:val="99"/>
    <w:semiHidden/>
    <w:locked/>
    <w:rsid w:val="003D2F56"/>
    <w:rPr>
      <w:rFonts w:ascii="Cambria" w:hAnsi="Cambria" w:cs="Cambria"/>
      <w:b/>
      <w:bCs/>
      <w:i/>
      <w:iCs/>
      <w:kern w:val="32"/>
      <w:sz w:val="26"/>
      <w:szCs w:val="26"/>
    </w:rPr>
  </w:style>
  <w:style w:type="character" w:customStyle="1" w:styleId="Heading4Char1">
    <w:name w:val="Heading 4 Char1"/>
    <w:link w:val="Heading4"/>
    <w:uiPriority w:val="99"/>
    <w:semiHidden/>
    <w:locked/>
    <w:rsid w:val="003D2F56"/>
    <w:rPr>
      <w:rFonts w:ascii="Calibri" w:hAnsi="Calibri" w:cs="Calibri"/>
      <w:b/>
      <w:bCs/>
      <w:i/>
      <w:iCs/>
      <w:kern w:val="32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2C2C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952EE"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2C2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2EE"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semiHidden/>
    <w:rsid w:val="002C2CCC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483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E5EE9"/>
    <w:pPr>
      <w:ind w:left="720"/>
    </w:pPr>
  </w:style>
  <w:style w:type="character" w:customStyle="1" w:styleId="HeaderChar1">
    <w:name w:val="Header Char1"/>
    <w:uiPriority w:val="99"/>
    <w:locked/>
    <w:rsid w:val="003D2F56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2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4AC"/>
    <w:rPr>
      <w:sz w:val="24"/>
      <w:szCs w:val="24"/>
    </w:rPr>
  </w:style>
  <w:style w:type="character" w:customStyle="1" w:styleId="FooterChar1">
    <w:name w:val="Footer Char1"/>
    <w:uiPriority w:val="99"/>
    <w:locked/>
    <w:rsid w:val="003D2F5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2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24AC"/>
    <w:rPr>
      <w:sz w:val="24"/>
      <w:szCs w:val="24"/>
    </w:rPr>
  </w:style>
  <w:style w:type="paragraph" w:customStyle="1" w:styleId="a">
    <w:name w:val="Внимание"/>
    <w:basedOn w:val="Normal"/>
    <w:next w:val="Normal"/>
    <w:uiPriority w:val="99"/>
    <w:rsid w:val="003D2F56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0">
    <w:name w:val="Внимание: криминал!!"/>
    <w:basedOn w:val="a"/>
    <w:next w:val="Normal"/>
    <w:uiPriority w:val="99"/>
    <w:rsid w:val="003D2F56"/>
  </w:style>
  <w:style w:type="paragraph" w:customStyle="1" w:styleId="a1">
    <w:name w:val="Внимание: недобросовестность!"/>
    <w:basedOn w:val="a"/>
    <w:next w:val="Normal"/>
    <w:uiPriority w:val="99"/>
    <w:rsid w:val="003D2F56"/>
  </w:style>
  <w:style w:type="paragraph" w:customStyle="1" w:styleId="a2">
    <w:name w:val="Дочерний элемент списка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3">
    <w:name w:val="Основное меню (преемственное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4">
    <w:name w:val="Заголовок"/>
    <w:basedOn w:val="a3"/>
    <w:next w:val="Normal"/>
    <w:uiPriority w:val="99"/>
    <w:rsid w:val="003D2F56"/>
    <w:pPr>
      <w:shd w:val="clear" w:color="auto" w:fill="F0F0F0"/>
    </w:pPr>
    <w:rPr>
      <w:b/>
      <w:bCs/>
      <w:color w:val="0058A9"/>
    </w:rPr>
  </w:style>
  <w:style w:type="paragraph" w:customStyle="1" w:styleId="a5">
    <w:name w:val="Заголовок группы контролов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6">
    <w:name w:val="Заголовок для информации об изменениях"/>
    <w:basedOn w:val="Heading1"/>
    <w:next w:val="Normal"/>
    <w:uiPriority w:val="99"/>
    <w:rsid w:val="003D2F56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7">
    <w:name w:val="Заголовок распахивающейся части диалога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8">
    <w:name w:val="Заголовок статьи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9">
    <w:name w:val="Заголовок ЭР (левое окно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a">
    <w:name w:val="Заголовок ЭР (правое окно)"/>
    <w:basedOn w:val="a9"/>
    <w:next w:val="Normal"/>
    <w:uiPriority w:val="99"/>
    <w:rsid w:val="003D2F56"/>
    <w:pPr>
      <w:spacing w:after="0"/>
      <w:jc w:val="left"/>
    </w:pPr>
  </w:style>
  <w:style w:type="paragraph" w:customStyle="1" w:styleId="ab">
    <w:name w:val="Интерактивный заголовок"/>
    <w:basedOn w:val="a4"/>
    <w:next w:val="Normal"/>
    <w:uiPriority w:val="99"/>
    <w:rsid w:val="003D2F56"/>
    <w:rPr>
      <w:u w:val="single"/>
    </w:rPr>
  </w:style>
  <w:style w:type="paragraph" w:customStyle="1" w:styleId="ac">
    <w:name w:val="Текст информации об изменениях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d">
    <w:name w:val="Информация об изменениях"/>
    <w:basedOn w:val="ac"/>
    <w:next w:val="Normal"/>
    <w:uiPriority w:val="99"/>
    <w:rsid w:val="003D2F56"/>
    <w:pPr>
      <w:shd w:val="clear" w:color="auto" w:fill="EAEFED"/>
      <w:spacing w:before="180"/>
      <w:ind w:left="360" w:right="360" w:firstLine="0"/>
    </w:pPr>
  </w:style>
  <w:style w:type="paragraph" w:customStyle="1" w:styleId="ae">
    <w:name w:val="Текст (справка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">
    <w:name w:val="Комментарий"/>
    <w:basedOn w:val="ae"/>
    <w:next w:val="Normal"/>
    <w:uiPriority w:val="99"/>
    <w:rsid w:val="003D2F5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0">
    <w:name w:val="Информация об изменениях документа"/>
    <w:basedOn w:val="af"/>
    <w:next w:val="Normal"/>
    <w:uiPriority w:val="99"/>
    <w:rsid w:val="003D2F56"/>
    <w:rPr>
      <w:i/>
      <w:iCs/>
    </w:rPr>
  </w:style>
  <w:style w:type="paragraph" w:customStyle="1" w:styleId="af1">
    <w:name w:val="Текст (лев. подпись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Колонтитул (левый)"/>
    <w:basedOn w:val="af1"/>
    <w:next w:val="Normal"/>
    <w:uiPriority w:val="99"/>
    <w:rsid w:val="003D2F56"/>
    <w:rPr>
      <w:sz w:val="14"/>
      <w:szCs w:val="14"/>
    </w:rPr>
  </w:style>
  <w:style w:type="paragraph" w:customStyle="1" w:styleId="af3">
    <w:name w:val="Текст (прав. подпись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4">
    <w:name w:val="Колонтитул (правый)"/>
    <w:basedOn w:val="af3"/>
    <w:next w:val="Normal"/>
    <w:uiPriority w:val="99"/>
    <w:rsid w:val="003D2F56"/>
    <w:rPr>
      <w:sz w:val="14"/>
      <w:szCs w:val="14"/>
    </w:rPr>
  </w:style>
  <w:style w:type="paragraph" w:customStyle="1" w:styleId="af5">
    <w:name w:val="Комментарий пользователя"/>
    <w:basedOn w:val="af"/>
    <w:next w:val="Normal"/>
    <w:uiPriority w:val="99"/>
    <w:rsid w:val="003D2F56"/>
    <w:pPr>
      <w:shd w:val="clear" w:color="auto" w:fill="FFDFE0"/>
      <w:jc w:val="left"/>
    </w:pPr>
  </w:style>
  <w:style w:type="paragraph" w:customStyle="1" w:styleId="af6">
    <w:name w:val="Куда обратиться?"/>
    <w:basedOn w:val="a"/>
    <w:next w:val="Normal"/>
    <w:uiPriority w:val="99"/>
    <w:rsid w:val="003D2F56"/>
  </w:style>
  <w:style w:type="paragraph" w:customStyle="1" w:styleId="af7">
    <w:name w:val="Моноширинный"/>
    <w:basedOn w:val="Normal"/>
    <w:next w:val="Normal"/>
    <w:uiPriority w:val="99"/>
    <w:rsid w:val="003D2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Напишите нам"/>
    <w:basedOn w:val="Normal"/>
    <w:next w:val="Normal"/>
    <w:uiPriority w:val="99"/>
    <w:rsid w:val="003D2F56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Необходимые документы"/>
    <w:basedOn w:val="a"/>
    <w:next w:val="Normal"/>
    <w:uiPriority w:val="99"/>
    <w:rsid w:val="003D2F56"/>
    <w:pPr>
      <w:ind w:firstLine="118"/>
    </w:pPr>
  </w:style>
  <w:style w:type="paragraph" w:customStyle="1" w:styleId="afa">
    <w:name w:val="Нормальный (таблица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Таблицы (моноширинный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Оглавление"/>
    <w:basedOn w:val="afb"/>
    <w:next w:val="Normal"/>
    <w:uiPriority w:val="99"/>
    <w:rsid w:val="003D2F56"/>
    <w:pPr>
      <w:ind w:left="140"/>
    </w:pPr>
  </w:style>
  <w:style w:type="paragraph" w:customStyle="1" w:styleId="afd">
    <w:name w:val="Переменная часть"/>
    <w:basedOn w:val="a3"/>
    <w:next w:val="Normal"/>
    <w:uiPriority w:val="99"/>
    <w:rsid w:val="003D2F56"/>
    <w:rPr>
      <w:sz w:val="18"/>
      <w:szCs w:val="18"/>
    </w:rPr>
  </w:style>
  <w:style w:type="paragraph" w:customStyle="1" w:styleId="afe">
    <w:name w:val="Подвал для информации об изменениях"/>
    <w:basedOn w:val="Heading1"/>
    <w:next w:val="Normal"/>
    <w:uiPriority w:val="99"/>
    <w:rsid w:val="003D2F56"/>
    <w:pPr>
      <w:outlineLvl w:val="9"/>
    </w:pPr>
    <w:rPr>
      <w:b w:val="0"/>
      <w:bCs w:val="0"/>
      <w:sz w:val="18"/>
      <w:szCs w:val="18"/>
    </w:rPr>
  </w:style>
  <w:style w:type="paragraph" w:customStyle="1" w:styleId="aff">
    <w:name w:val="Подзаголовок для информации об изменениях"/>
    <w:basedOn w:val="ac"/>
    <w:next w:val="Normal"/>
    <w:uiPriority w:val="99"/>
    <w:rsid w:val="003D2F56"/>
    <w:rPr>
      <w:b/>
      <w:bCs/>
    </w:rPr>
  </w:style>
  <w:style w:type="paragraph" w:customStyle="1" w:styleId="aff0">
    <w:name w:val="Подчёркнутый текст"/>
    <w:basedOn w:val="Normal"/>
    <w:next w:val="Normal"/>
    <w:uiPriority w:val="99"/>
    <w:rsid w:val="003D2F56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1">
    <w:name w:val="Постоянная часть"/>
    <w:basedOn w:val="a3"/>
    <w:next w:val="Normal"/>
    <w:uiPriority w:val="99"/>
    <w:rsid w:val="003D2F56"/>
    <w:rPr>
      <w:sz w:val="20"/>
      <w:szCs w:val="20"/>
    </w:rPr>
  </w:style>
  <w:style w:type="paragraph" w:customStyle="1" w:styleId="aff2">
    <w:name w:val="Прижатый влево"/>
    <w:basedOn w:val="Normal"/>
    <w:next w:val="Normal"/>
    <w:uiPriority w:val="99"/>
    <w:rsid w:val="003D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Пример."/>
    <w:basedOn w:val="a"/>
    <w:next w:val="Normal"/>
    <w:uiPriority w:val="99"/>
    <w:rsid w:val="003D2F56"/>
  </w:style>
  <w:style w:type="paragraph" w:customStyle="1" w:styleId="aff4">
    <w:name w:val="Примечание."/>
    <w:basedOn w:val="a"/>
    <w:next w:val="Normal"/>
    <w:uiPriority w:val="99"/>
    <w:rsid w:val="003D2F56"/>
  </w:style>
  <w:style w:type="paragraph" w:customStyle="1" w:styleId="aff5">
    <w:name w:val="Словарная статья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6">
    <w:name w:val="Ссылка на официальную публикацию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7">
    <w:name w:val="Текст в таблице"/>
    <w:basedOn w:val="afa"/>
    <w:next w:val="Normal"/>
    <w:uiPriority w:val="99"/>
    <w:rsid w:val="003D2F56"/>
    <w:pPr>
      <w:ind w:firstLine="500"/>
    </w:pPr>
  </w:style>
  <w:style w:type="paragraph" w:customStyle="1" w:styleId="aff8">
    <w:name w:val="Текст ЭР (см. также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9">
    <w:name w:val="Технический комментарий"/>
    <w:basedOn w:val="Normal"/>
    <w:next w:val="Normal"/>
    <w:uiPriority w:val="99"/>
    <w:rsid w:val="003D2F56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a">
    <w:name w:val="Формула"/>
    <w:basedOn w:val="Normal"/>
    <w:next w:val="Normal"/>
    <w:uiPriority w:val="99"/>
    <w:rsid w:val="003D2F56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a"/>
    <w:next w:val="Normal"/>
    <w:uiPriority w:val="99"/>
    <w:rsid w:val="003D2F56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D2F56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2F56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ffc">
    <w:name w:val="Цветовое выделение"/>
    <w:uiPriority w:val="99"/>
    <w:rsid w:val="003D2F56"/>
    <w:rPr>
      <w:b/>
      <w:bCs/>
      <w:color w:val="26282F"/>
    </w:rPr>
  </w:style>
  <w:style w:type="character" w:customStyle="1" w:styleId="affd">
    <w:name w:val="Гипертекстовая ссылка"/>
    <w:uiPriority w:val="99"/>
    <w:rsid w:val="003D2F56"/>
    <w:rPr>
      <w:rFonts w:ascii="Times New Roman" w:hAnsi="Times New Roman" w:cs="Times New Roman"/>
      <w:b/>
      <w:bCs/>
      <w:color w:val="auto"/>
    </w:rPr>
  </w:style>
  <w:style w:type="character" w:customStyle="1" w:styleId="affe">
    <w:name w:val="Активная гипертекстовая ссылка"/>
    <w:uiPriority w:val="99"/>
    <w:rsid w:val="003D2F56"/>
    <w:rPr>
      <w:rFonts w:ascii="Times New Roman" w:hAnsi="Times New Roman" w:cs="Times New Roman"/>
      <w:b/>
      <w:bCs/>
      <w:color w:val="auto"/>
      <w:u w:val="single"/>
    </w:rPr>
  </w:style>
  <w:style w:type="character" w:customStyle="1" w:styleId="afff">
    <w:name w:val="Выделение для Базового Поиска"/>
    <w:uiPriority w:val="99"/>
    <w:rsid w:val="003D2F56"/>
    <w:rPr>
      <w:rFonts w:ascii="Times New Roman" w:hAnsi="Times New Roman" w:cs="Times New Roman"/>
      <w:b/>
      <w:bCs/>
      <w:color w:val="0058A9"/>
    </w:rPr>
  </w:style>
  <w:style w:type="character" w:customStyle="1" w:styleId="afff0">
    <w:name w:val="Выделение для Базового Поиска (курсив)"/>
    <w:uiPriority w:val="99"/>
    <w:rsid w:val="003D2F56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afff1">
    <w:name w:val="Заголовок своего сообщения"/>
    <w:uiPriority w:val="99"/>
    <w:rsid w:val="003D2F56"/>
    <w:rPr>
      <w:rFonts w:ascii="Times New Roman" w:hAnsi="Times New Roman" w:cs="Times New Roman"/>
      <w:b/>
      <w:bCs/>
      <w:color w:val="26282F"/>
    </w:rPr>
  </w:style>
  <w:style w:type="character" w:customStyle="1" w:styleId="afff2">
    <w:name w:val="Заголовок чужого сообщения"/>
    <w:uiPriority w:val="99"/>
    <w:rsid w:val="003D2F56"/>
    <w:rPr>
      <w:rFonts w:ascii="Times New Roman" w:hAnsi="Times New Roman" w:cs="Times New Roman"/>
      <w:b/>
      <w:bCs/>
      <w:color w:val="FF0000"/>
    </w:rPr>
  </w:style>
  <w:style w:type="character" w:customStyle="1" w:styleId="afff3">
    <w:name w:val="Найденные слова"/>
    <w:uiPriority w:val="99"/>
    <w:rsid w:val="003D2F56"/>
    <w:rPr>
      <w:rFonts w:ascii="Times New Roman" w:hAnsi="Times New Roman" w:cs="Times New Roman"/>
      <w:b/>
      <w:bCs/>
      <w:color w:val="26282F"/>
    </w:rPr>
  </w:style>
  <w:style w:type="character" w:customStyle="1" w:styleId="afff4">
    <w:name w:val="Не вступил в силу"/>
    <w:uiPriority w:val="99"/>
    <w:rsid w:val="003D2F56"/>
    <w:rPr>
      <w:rFonts w:ascii="Times New Roman" w:hAnsi="Times New Roman" w:cs="Times New Roman"/>
      <w:b/>
      <w:bCs/>
      <w:color w:val="000000"/>
    </w:rPr>
  </w:style>
  <w:style w:type="character" w:customStyle="1" w:styleId="afff5">
    <w:name w:val="Опечатки"/>
    <w:uiPriority w:val="99"/>
    <w:rsid w:val="003D2F56"/>
    <w:rPr>
      <w:color w:val="FF0000"/>
    </w:rPr>
  </w:style>
  <w:style w:type="character" w:customStyle="1" w:styleId="afff6">
    <w:name w:val="Продолжение ссылки"/>
    <w:uiPriority w:val="99"/>
    <w:rsid w:val="003D2F56"/>
  </w:style>
  <w:style w:type="character" w:customStyle="1" w:styleId="afff7">
    <w:name w:val="Сравнение редакций"/>
    <w:uiPriority w:val="99"/>
    <w:rsid w:val="003D2F56"/>
    <w:rPr>
      <w:rFonts w:ascii="Times New Roman" w:hAnsi="Times New Roman"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3D2F56"/>
    <w:rPr>
      <w:color w:val="000000"/>
    </w:rPr>
  </w:style>
  <w:style w:type="character" w:customStyle="1" w:styleId="afff9">
    <w:name w:val="Сравнение редакций. Удаленный фрагмент"/>
    <w:uiPriority w:val="99"/>
    <w:rsid w:val="003D2F56"/>
    <w:rPr>
      <w:color w:val="000000"/>
    </w:rPr>
  </w:style>
  <w:style w:type="character" w:customStyle="1" w:styleId="afffa">
    <w:name w:val="Ссылка на утративший силу документ"/>
    <w:uiPriority w:val="99"/>
    <w:rsid w:val="003D2F56"/>
  </w:style>
  <w:style w:type="character" w:customStyle="1" w:styleId="afffb">
    <w:name w:val="Утратил силу"/>
    <w:uiPriority w:val="99"/>
    <w:rsid w:val="003D2F56"/>
    <w:rPr>
      <w:rFonts w:ascii="Times New Roman" w:hAnsi="Times New Roman" w:cs="Times New Roman"/>
      <w:b/>
      <w:bCs/>
      <w:strike/>
      <w:color w:val="auto"/>
    </w:rPr>
  </w:style>
  <w:style w:type="character" w:styleId="Hyperlink">
    <w:name w:val="Hyperlink"/>
    <w:basedOn w:val="DefaultParagraphFont"/>
    <w:uiPriority w:val="99"/>
    <w:rsid w:val="003D2F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2F56"/>
    <w:rPr>
      <w:color w:val="0000FF"/>
      <w:u w:val="single"/>
    </w:rPr>
  </w:style>
  <w:style w:type="paragraph" w:customStyle="1" w:styleId="ConsPlusNormal">
    <w:name w:val="ConsPlusNormal"/>
    <w:uiPriority w:val="99"/>
    <w:rsid w:val="005B5081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1480</Words>
  <Characters>8438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subject/>
  <dc:creator>Vasil</dc:creator>
  <cp:keywords/>
  <dc:description/>
  <cp:lastModifiedBy>Татьяна</cp:lastModifiedBy>
  <cp:revision>3</cp:revision>
  <cp:lastPrinted>2022-04-14T04:49:00Z</cp:lastPrinted>
  <dcterms:created xsi:type="dcterms:W3CDTF">2022-04-14T04:39:00Z</dcterms:created>
  <dcterms:modified xsi:type="dcterms:W3CDTF">2022-04-14T04:53:00Z</dcterms:modified>
</cp:coreProperties>
</file>