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1A" w:rsidRPr="00857512" w:rsidRDefault="00EC011A" w:rsidP="00531195">
      <w:pPr>
        <w:jc w:val="center"/>
        <w:rPr>
          <w:b/>
          <w:bCs/>
          <w:sz w:val="28"/>
          <w:szCs w:val="28"/>
        </w:rPr>
      </w:pPr>
      <w:r w:rsidRPr="00857512">
        <w:rPr>
          <w:b/>
          <w:bCs/>
          <w:sz w:val="28"/>
          <w:szCs w:val="28"/>
        </w:rPr>
        <w:t>СОБРАНИЕ ПРЕДСТАВИТЕЛЕЙ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Сельского поселения Рождествено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683D4F">
        <w:rPr>
          <w:b/>
          <w:bCs/>
          <w:sz w:val="28"/>
          <w:szCs w:val="28"/>
        </w:rPr>
        <w:t>Волжский</w:t>
      </w:r>
      <w:proofErr w:type="gramEnd"/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Самарской области</w:t>
      </w:r>
    </w:p>
    <w:p w:rsidR="00EC011A" w:rsidRPr="002352C9" w:rsidRDefault="007565D3" w:rsidP="0053119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EC011A">
        <w:rPr>
          <w:sz w:val="28"/>
          <w:szCs w:val="28"/>
        </w:rPr>
        <w:t xml:space="preserve"> СОЗЫВА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Default="00EC011A" w:rsidP="00531195">
      <w:pPr>
        <w:jc w:val="center"/>
        <w:rPr>
          <w:b/>
          <w:bCs/>
          <w:sz w:val="28"/>
          <w:szCs w:val="28"/>
        </w:rPr>
      </w:pPr>
      <w:r w:rsidRPr="00683D4F">
        <w:rPr>
          <w:b/>
          <w:bCs/>
          <w:sz w:val="28"/>
          <w:szCs w:val="28"/>
        </w:rPr>
        <w:t>РЕШЕНИЕ</w:t>
      </w:r>
    </w:p>
    <w:p w:rsidR="00EC011A" w:rsidRPr="00683D4F" w:rsidRDefault="00EC011A" w:rsidP="00531195">
      <w:pPr>
        <w:jc w:val="center"/>
        <w:rPr>
          <w:b/>
          <w:bCs/>
          <w:sz w:val="28"/>
          <w:szCs w:val="28"/>
        </w:rPr>
      </w:pPr>
    </w:p>
    <w:p w:rsidR="00EC011A" w:rsidRPr="00683D4F" w:rsidRDefault="00EC011A" w:rsidP="0053119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343EB">
        <w:rPr>
          <w:b/>
          <w:bCs/>
          <w:sz w:val="28"/>
          <w:szCs w:val="28"/>
        </w:rPr>
        <w:t>«</w:t>
      </w:r>
      <w:r w:rsidR="00AB0FA0">
        <w:rPr>
          <w:b/>
          <w:bCs/>
          <w:sz w:val="28"/>
          <w:szCs w:val="28"/>
        </w:rPr>
        <w:t>14</w:t>
      </w:r>
      <w:r w:rsidR="003343EB">
        <w:rPr>
          <w:b/>
          <w:bCs/>
          <w:sz w:val="28"/>
          <w:szCs w:val="28"/>
        </w:rPr>
        <w:t xml:space="preserve">» </w:t>
      </w:r>
      <w:r w:rsidR="0098445F">
        <w:rPr>
          <w:b/>
          <w:bCs/>
          <w:sz w:val="28"/>
          <w:szCs w:val="28"/>
        </w:rPr>
        <w:t>мая</w:t>
      </w:r>
      <w:r w:rsidR="003343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20</w:t>
      </w:r>
      <w:r w:rsidR="007565D3">
        <w:rPr>
          <w:b/>
          <w:bCs/>
          <w:sz w:val="28"/>
          <w:szCs w:val="28"/>
        </w:rPr>
        <w:t>2</w:t>
      </w:r>
      <w:r w:rsidR="001E0ED2">
        <w:rPr>
          <w:b/>
          <w:bCs/>
          <w:sz w:val="28"/>
          <w:szCs w:val="28"/>
        </w:rPr>
        <w:t>4</w:t>
      </w:r>
      <w:r w:rsidR="003343EB">
        <w:rPr>
          <w:b/>
          <w:bCs/>
          <w:sz w:val="28"/>
          <w:szCs w:val="28"/>
        </w:rPr>
        <w:t xml:space="preserve">г. </w:t>
      </w:r>
      <w:r w:rsidR="003343EB">
        <w:rPr>
          <w:b/>
          <w:bCs/>
          <w:sz w:val="28"/>
          <w:szCs w:val="28"/>
        </w:rPr>
        <w:tab/>
      </w:r>
      <w:r w:rsidR="003343EB">
        <w:rPr>
          <w:b/>
          <w:bCs/>
          <w:sz w:val="28"/>
          <w:szCs w:val="28"/>
        </w:rPr>
        <w:tab/>
      </w:r>
      <w:r w:rsidR="003343EB">
        <w:rPr>
          <w:b/>
          <w:bCs/>
          <w:sz w:val="28"/>
          <w:szCs w:val="28"/>
        </w:rPr>
        <w:tab/>
        <w:t xml:space="preserve">                       </w:t>
      </w:r>
      <w:r w:rsidR="00BD4488">
        <w:rPr>
          <w:b/>
          <w:bCs/>
          <w:sz w:val="28"/>
          <w:szCs w:val="28"/>
        </w:rPr>
        <w:t xml:space="preserve">           </w:t>
      </w:r>
      <w:r w:rsidRPr="00683D4F">
        <w:rPr>
          <w:b/>
          <w:bCs/>
          <w:sz w:val="28"/>
          <w:szCs w:val="28"/>
        </w:rPr>
        <w:t xml:space="preserve">№ </w:t>
      </w:r>
      <w:r w:rsidR="00AB0FA0">
        <w:rPr>
          <w:b/>
          <w:bCs/>
          <w:sz w:val="28"/>
          <w:szCs w:val="28"/>
        </w:rPr>
        <w:t>20</w:t>
      </w:r>
      <w:r w:rsidR="0098445F">
        <w:rPr>
          <w:b/>
          <w:bCs/>
          <w:sz w:val="28"/>
          <w:szCs w:val="28"/>
        </w:rPr>
        <w:t>8</w:t>
      </w:r>
      <w:r w:rsidR="00AB0FA0">
        <w:rPr>
          <w:b/>
          <w:bCs/>
          <w:sz w:val="28"/>
          <w:szCs w:val="28"/>
        </w:rPr>
        <w:t>/</w:t>
      </w:r>
      <w:r w:rsidR="0098445F">
        <w:rPr>
          <w:b/>
          <w:bCs/>
          <w:sz w:val="28"/>
          <w:szCs w:val="28"/>
        </w:rPr>
        <w:t>16</w:t>
      </w:r>
    </w:p>
    <w:p w:rsidR="00EC011A" w:rsidRDefault="00EC011A" w:rsidP="00531195">
      <w:pPr>
        <w:pStyle w:val="a3"/>
        <w:spacing w:line="276" w:lineRule="auto"/>
        <w:ind w:firstLine="709"/>
        <w:jc w:val="center"/>
        <w:rPr>
          <w:b/>
          <w:bCs/>
        </w:rPr>
      </w:pPr>
    </w:p>
    <w:p w:rsidR="00AB0FA0" w:rsidRPr="002C1F69" w:rsidRDefault="00420E25" w:rsidP="007926CF">
      <w:pPr>
        <w:shd w:val="clear" w:color="auto" w:fill="FFFFFF"/>
        <w:spacing w:after="127"/>
        <w:jc w:val="center"/>
        <w:rPr>
          <w:b/>
          <w:sz w:val="28"/>
          <w:szCs w:val="28"/>
        </w:rPr>
      </w:pPr>
      <w:r w:rsidRPr="00420E25">
        <w:rPr>
          <w:b/>
          <w:bCs/>
          <w:color w:val="333333"/>
          <w:sz w:val="28"/>
          <w:szCs w:val="28"/>
        </w:rPr>
        <w:t xml:space="preserve">Об утверждении </w:t>
      </w:r>
      <w:proofErr w:type="gramStart"/>
      <w:r w:rsidRPr="00420E25">
        <w:rPr>
          <w:b/>
          <w:bCs/>
          <w:color w:val="333333"/>
          <w:sz w:val="28"/>
          <w:szCs w:val="28"/>
        </w:rPr>
        <w:t>Порядка  ведения реестра муниципальной собственности сельского поселения</w:t>
      </w:r>
      <w:proofErr w:type="gramEnd"/>
      <w:r w:rsidRPr="00420E25">
        <w:rPr>
          <w:b/>
          <w:bCs/>
          <w:color w:val="333333"/>
          <w:sz w:val="28"/>
          <w:szCs w:val="28"/>
        </w:rPr>
        <w:t xml:space="preserve"> Рождествено муниципального района Волжский Самарской области</w:t>
      </w:r>
      <w:r w:rsidR="00BD4488" w:rsidRPr="002C1F69">
        <w:rPr>
          <w:b/>
          <w:sz w:val="28"/>
          <w:szCs w:val="28"/>
        </w:rPr>
        <w:t xml:space="preserve">      </w:t>
      </w:r>
    </w:p>
    <w:p w:rsidR="00AB0FA0" w:rsidRPr="00AB0FA0" w:rsidRDefault="00AB0FA0" w:rsidP="007926CF">
      <w:pPr>
        <w:ind w:firstLine="709"/>
        <w:jc w:val="both"/>
        <w:rPr>
          <w:color w:val="000000"/>
          <w:sz w:val="28"/>
          <w:szCs w:val="28"/>
        </w:rPr>
      </w:pPr>
    </w:p>
    <w:p w:rsidR="00AB0FA0" w:rsidRPr="00AB0FA0" w:rsidRDefault="00420E25" w:rsidP="007926CF">
      <w:pPr>
        <w:shd w:val="clear" w:color="auto" w:fill="FFFFFF"/>
        <w:spacing w:after="127"/>
        <w:ind w:firstLine="708"/>
        <w:jc w:val="both"/>
        <w:rPr>
          <w:color w:val="000000"/>
          <w:sz w:val="28"/>
          <w:szCs w:val="28"/>
        </w:rPr>
      </w:pPr>
      <w:proofErr w:type="gramStart"/>
      <w:r w:rsidRPr="00420E25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Pr="00420E25">
        <w:t>,</w:t>
      </w:r>
      <w:r w:rsidR="00AB0FA0" w:rsidRPr="00AB0FA0">
        <w:rPr>
          <w:color w:val="000000"/>
          <w:sz w:val="28"/>
          <w:szCs w:val="28"/>
        </w:rPr>
        <w:t xml:space="preserve"> руководствуясь Уставом </w:t>
      </w:r>
      <w:r w:rsidR="002C1F69">
        <w:rPr>
          <w:color w:val="000000"/>
          <w:sz w:val="28"/>
          <w:szCs w:val="28"/>
        </w:rPr>
        <w:t>сельского</w:t>
      </w:r>
      <w:r w:rsidR="00AB0FA0" w:rsidRPr="00AB0FA0">
        <w:rPr>
          <w:sz w:val="28"/>
          <w:szCs w:val="28"/>
        </w:rPr>
        <w:t xml:space="preserve"> поселения Ро</w:t>
      </w:r>
      <w:r w:rsidR="002C1F69">
        <w:rPr>
          <w:sz w:val="28"/>
          <w:szCs w:val="28"/>
        </w:rPr>
        <w:t>ждествено</w:t>
      </w:r>
      <w:r w:rsidR="00AB0FA0" w:rsidRPr="00AB0FA0">
        <w:rPr>
          <w:sz w:val="28"/>
          <w:szCs w:val="28"/>
        </w:rPr>
        <w:t xml:space="preserve"> </w:t>
      </w:r>
      <w:r w:rsidR="00AB0FA0" w:rsidRPr="00AB0FA0">
        <w:rPr>
          <w:color w:val="000000"/>
          <w:sz w:val="28"/>
          <w:szCs w:val="28"/>
        </w:rPr>
        <w:t>муниципального района Волжский Самарской области,</w:t>
      </w:r>
      <w:r w:rsidR="002C1F69">
        <w:rPr>
          <w:color w:val="000000"/>
          <w:sz w:val="28"/>
          <w:szCs w:val="28"/>
        </w:rPr>
        <w:t xml:space="preserve"> </w:t>
      </w:r>
      <w:r w:rsidR="00AB0FA0" w:rsidRPr="00AB0FA0">
        <w:rPr>
          <w:sz w:val="28"/>
          <w:szCs w:val="28"/>
        </w:rPr>
        <w:t xml:space="preserve">Собрание представителей </w:t>
      </w:r>
      <w:r w:rsidR="002C1F69">
        <w:rPr>
          <w:sz w:val="28"/>
          <w:szCs w:val="28"/>
        </w:rPr>
        <w:t>сельского</w:t>
      </w:r>
      <w:proofErr w:type="gramEnd"/>
      <w:r w:rsidR="00AB0FA0" w:rsidRPr="00AB0FA0">
        <w:rPr>
          <w:sz w:val="28"/>
          <w:szCs w:val="28"/>
        </w:rPr>
        <w:t xml:space="preserve"> поселения Ро</w:t>
      </w:r>
      <w:r w:rsidR="002C1F69">
        <w:rPr>
          <w:sz w:val="28"/>
          <w:szCs w:val="28"/>
        </w:rPr>
        <w:t>ждествено</w:t>
      </w:r>
      <w:r w:rsidR="00AB0FA0" w:rsidRPr="00AB0FA0">
        <w:rPr>
          <w:sz w:val="28"/>
          <w:szCs w:val="28"/>
        </w:rPr>
        <w:t xml:space="preserve">  муниципального района </w:t>
      </w:r>
      <w:proofErr w:type="gramStart"/>
      <w:r w:rsidR="00AB0FA0" w:rsidRPr="00AB0FA0">
        <w:rPr>
          <w:sz w:val="28"/>
          <w:szCs w:val="28"/>
        </w:rPr>
        <w:t>Волжский</w:t>
      </w:r>
      <w:proofErr w:type="gramEnd"/>
      <w:r w:rsidR="00AB0FA0" w:rsidRPr="00AB0FA0">
        <w:rPr>
          <w:sz w:val="28"/>
          <w:szCs w:val="28"/>
        </w:rPr>
        <w:t xml:space="preserve"> Самарской области</w:t>
      </w:r>
    </w:p>
    <w:p w:rsidR="00AB0FA0" w:rsidRPr="00AB0FA0" w:rsidRDefault="00AB0FA0" w:rsidP="007926C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0FA0" w:rsidRPr="00AB0FA0" w:rsidRDefault="00AB0FA0" w:rsidP="007926CF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AB0FA0">
        <w:rPr>
          <w:b/>
          <w:color w:val="000000"/>
          <w:sz w:val="28"/>
          <w:szCs w:val="28"/>
        </w:rPr>
        <w:t>РЕШИЛО:</w:t>
      </w:r>
    </w:p>
    <w:p w:rsidR="007926CF" w:rsidRDefault="00AB0FA0" w:rsidP="007926CF">
      <w:pPr>
        <w:ind w:firstLine="708"/>
        <w:jc w:val="both"/>
        <w:rPr>
          <w:b/>
          <w:bCs/>
          <w:color w:val="333333"/>
          <w:sz w:val="28"/>
          <w:szCs w:val="28"/>
        </w:rPr>
      </w:pPr>
      <w:r w:rsidRPr="00AB0FA0">
        <w:rPr>
          <w:sz w:val="28"/>
          <w:szCs w:val="28"/>
        </w:rPr>
        <w:t xml:space="preserve">1. </w:t>
      </w:r>
      <w:r w:rsidR="00420E25" w:rsidRPr="006F7CFD">
        <w:rPr>
          <w:sz w:val="28"/>
          <w:szCs w:val="28"/>
          <w:lang w:eastAsia="ar-SA"/>
        </w:rPr>
        <w:t xml:space="preserve">Утвердить Порядок </w:t>
      </w:r>
      <w:r w:rsidR="007926CF" w:rsidRPr="007926CF">
        <w:rPr>
          <w:bCs/>
          <w:color w:val="333333"/>
          <w:sz w:val="28"/>
          <w:szCs w:val="28"/>
        </w:rPr>
        <w:t>ведения реестра муниципальной собственности сельского поселения Рождествено муниципального района Волжский Самарской области согласно приложению.</w:t>
      </w:r>
    </w:p>
    <w:p w:rsidR="007949E2" w:rsidRDefault="00420E25" w:rsidP="007926CF">
      <w:pPr>
        <w:jc w:val="both"/>
        <w:rPr>
          <w:bCs/>
          <w:sz w:val="28"/>
          <w:szCs w:val="28"/>
        </w:rPr>
      </w:pPr>
      <w:r w:rsidRPr="006F7CFD">
        <w:rPr>
          <w:sz w:val="28"/>
          <w:szCs w:val="28"/>
          <w:lang w:eastAsia="ar-SA"/>
        </w:rPr>
        <w:t xml:space="preserve"> </w:t>
      </w:r>
      <w:r w:rsidR="007926CF">
        <w:rPr>
          <w:sz w:val="28"/>
          <w:szCs w:val="28"/>
          <w:lang w:eastAsia="ar-SA"/>
        </w:rPr>
        <w:tab/>
      </w:r>
      <w:r w:rsidRPr="006F7CFD">
        <w:rPr>
          <w:sz w:val="28"/>
          <w:szCs w:val="28"/>
        </w:rPr>
        <w:t>2.</w:t>
      </w:r>
      <w:r w:rsidRPr="004C1FE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4C1FE3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я</w:t>
      </w:r>
      <w:r w:rsidRPr="004C1FE3">
        <w:rPr>
          <w:sz w:val="28"/>
          <w:szCs w:val="28"/>
        </w:rPr>
        <w:t xml:space="preserve"> Собрания представителей</w:t>
      </w:r>
      <w:r>
        <w:rPr>
          <w:sz w:val="28"/>
          <w:szCs w:val="28"/>
        </w:rPr>
        <w:t xml:space="preserve"> с</w:t>
      </w:r>
      <w:r w:rsidRPr="004C1FE3">
        <w:rPr>
          <w:sz w:val="28"/>
          <w:szCs w:val="28"/>
        </w:rPr>
        <w:t xml:space="preserve">ельского поселения </w:t>
      </w:r>
      <w:r w:rsidR="007926CF">
        <w:rPr>
          <w:sz w:val="28"/>
          <w:szCs w:val="28"/>
        </w:rPr>
        <w:t>Рождествено</w:t>
      </w:r>
      <w:r w:rsidRPr="004C1FE3">
        <w:rPr>
          <w:sz w:val="28"/>
          <w:szCs w:val="28"/>
        </w:rPr>
        <w:t xml:space="preserve"> </w:t>
      </w:r>
      <w:r w:rsidRPr="004C1FE3">
        <w:rPr>
          <w:color w:val="332E2D"/>
          <w:spacing w:val="2"/>
          <w:sz w:val="28"/>
          <w:szCs w:val="28"/>
        </w:rPr>
        <w:t xml:space="preserve">от </w:t>
      </w:r>
      <w:r w:rsidR="007926CF">
        <w:rPr>
          <w:color w:val="332E2D"/>
          <w:spacing w:val="2"/>
          <w:sz w:val="28"/>
          <w:szCs w:val="28"/>
        </w:rPr>
        <w:t>05.02.2014г.</w:t>
      </w:r>
      <w:r w:rsidRPr="004C1FE3">
        <w:rPr>
          <w:color w:val="332E2D"/>
          <w:spacing w:val="2"/>
          <w:sz w:val="28"/>
          <w:szCs w:val="28"/>
        </w:rPr>
        <w:t xml:space="preserve"> №</w:t>
      </w:r>
      <w:r w:rsidR="007926CF">
        <w:rPr>
          <w:color w:val="332E2D"/>
          <w:spacing w:val="2"/>
          <w:sz w:val="28"/>
          <w:szCs w:val="28"/>
        </w:rPr>
        <w:t>12</w:t>
      </w:r>
      <w:r>
        <w:rPr>
          <w:color w:val="332E2D"/>
          <w:spacing w:val="2"/>
          <w:sz w:val="28"/>
          <w:szCs w:val="28"/>
        </w:rPr>
        <w:t xml:space="preserve"> </w:t>
      </w:r>
      <w:r w:rsidRPr="004C1FE3">
        <w:rPr>
          <w:color w:val="332E2D"/>
          <w:spacing w:val="2"/>
          <w:sz w:val="28"/>
          <w:szCs w:val="28"/>
        </w:rPr>
        <w:t>«</w:t>
      </w:r>
      <w:r w:rsidR="007926CF" w:rsidRPr="007926CF">
        <w:rPr>
          <w:sz w:val="28"/>
          <w:szCs w:val="28"/>
          <w:lang w:eastAsia="ar-SA"/>
        </w:rPr>
        <w:t xml:space="preserve">Об утверждении Порядка управления и распоряжения имуществом, находящимся в собственности сельского поселения </w:t>
      </w:r>
      <w:r w:rsidR="009274F9">
        <w:rPr>
          <w:sz w:val="28"/>
          <w:szCs w:val="28"/>
          <w:lang w:eastAsia="ar-SA"/>
        </w:rPr>
        <w:t>Рождествено</w:t>
      </w:r>
      <w:r w:rsidR="007926CF" w:rsidRPr="007926CF">
        <w:rPr>
          <w:sz w:val="28"/>
          <w:szCs w:val="28"/>
          <w:lang w:eastAsia="ar-SA"/>
        </w:rPr>
        <w:t xml:space="preserve"> муниципального района Волжский Самарской области</w:t>
      </w:r>
      <w:r w:rsidR="007926CF">
        <w:rPr>
          <w:color w:val="332E2D"/>
          <w:spacing w:val="2"/>
          <w:sz w:val="28"/>
          <w:szCs w:val="28"/>
        </w:rPr>
        <w:t>».</w:t>
      </w:r>
      <w:r>
        <w:rPr>
          <w:color w:val="332E2D"/>
          <w:spacing w:val="2"/>
          <w:sz w:val="28"/>
          <w:szCs w:val="28"/>
        </w:rPr>
        <w:t xml:space="preserve"> </w:t>
      </w:r>
    </w:p>
    <w:p w:rsidR="00BD4488" w:rsidRPr="00BD4488" w:rsidRDefault="00BD4488" w:rsidP="007926CF">
      <w:pPr>
        <w:shd w:val="clear" w:color="auto" w:fill="FFFFFF"/>
        <w:jc w:val="both"/>
        <w:rPr>
          <w:sz w:val="28"/>
          <w:szCs w:val="28"/>
        </w:rPr>
      </w:pPr>
      <w:r w:rsidRPr="00BD4488">
        <w:rPr>
          <w:sz w:val="28"/>
          <w:szCs w:val="28"/>
        </w:rPr>
        <w:t xml:space="preserve">  </w:t>
      </w:r>
      <w:r w:rsidR="002C1F69">
        <w:rPr>
          <w:sz w:val="28"/>
          <w:szCs w:val="28"/>
        </w:rPr>
        <w:tab/>
      </w:r>
      <w:r w:rsidR="007926CF">
        <w:rPr>
          <w:sz w:val="28"/>
          <w:szCs w:val="28"/>
        </w:rPr>
        <w:t>3.</w:t>
      </w:r>
      <w:r w:rsidRPr="00BD4488">
        <w:rPr>
          <w:sz w:val="28"/>
          <w:szCs w:val="28"/>
        </w:rPr>
        <w:t xml:space="preserve">Опубликовать настоящее решение на официальном сайте Администрации сельского поселения Рождествено муниципального района </w:t>
      </w:r>
      <w:proofErr w:type="gramStart"/>
      <w:r w:rsidRPr="00BD4488">
        <w:rPr>
          <w:sz w:val="28"/>
          <w:szCs w:val="28"/>
        </w:rPr>
        <w:t>Волжский</w:t>
      </w:r>
      <w:proofErr w:type="gramEnd"/>
      <w:r w:rsidRPr="00BD4488">
        <w:rPr>
          <w:sz w:val="28"/>
          <w:szCs w:val="28"/>
        </w:rPr>
        <w:t xml:space="preserve"> Самарской области.                   </w:t>
      </w:r>
    </w:p>
    <w:p w:rsidR="00BD4488" w:rsidRPr="00BD4488" w:rsidRDefault="00BD4488" w:rsidP="00792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488">
        <w:rPr>
          <w:sz w:val="28"/>
          <w:szCs w:val="28"/>
        </w:rPr>
        <w:t xml:space="preserve">        </w:t>
      </w:r>
      <w:r w:rsidR="002C1F69">
        <w:rPr>
          <w:sz w:val="28"/>
          <w:szCs w:val="28"/>
        </w:rPr>
        <w:tab/>
      </w:r>
      <w:r w:rsidR="007926CF">
        <w:rPr>
          <w:sz w:val="28"/>
          <w:szCs w:val="28"/>
        </w:rPr>
        <w:t>4.</w:t>
      </w:r>
      <w:r w:rsidRPr="00BD4488">
        <w:rPr>
          <w:sz w:val="28"/>
          <w:szCs w:val="28"/>
        </w:rPr>
        <w:t>Настоящее решение вступает в силу  момента его официального опубликования.</w:t>
      </w:r>
    </w:p>
    <w:p w:rsidR="00BD4488" w:rsidRPr="00BD4488" w:rsidRDefault="00BD4488" w:rsidP="00BD4488">
      <w:pPr>
        <w:spacing w:line="276" w:lineRule="auto"/>
        <w:jc w:val="center"/>
        <w:rPr>
          <w:sz w:val="28"/>
          <w:szCs w:val="28"/>
        </w:rPr>
      </w:pPr>
    </w:p>
    <w:p w:rsidR="00590BFA" w:rsidRPr="00BD4488" w:rsidRDefault="00EC011A" w:rsidP="00531195">
      <w:pPr>
        <w:rPr>
          <w:sz w:val="28"/>
          <w:szCs w:val="28"/>
        </w:rPr>
      </w:pPr>
      <w:r w:rsidRPr="00BD4488">
        <w:rPr>
          <w:sz w:val="28"/>
          <w:szCs w:val="28"/>
        </w:rPr>
        <w:t xml:space="preserve">Председатель </w:t>
      </w:r>
    </w:p>
    <w:p w:rsidR="00EC011A" w:rsidRPr="00BD4488" w:rsidRDefault="00EC011A" w:rsidP="00531195">
      <w:pPr>
        <w:rPr>
          <w:sz w:val="28"/>
          <w:szCs w:val="28"/>
        </w:rPr>
      </w:pPr>
      <w:r w:rsidRPr="00BD4488">
        <w:rPr>
          <w:sz w:val="28"/>
          <w:szCs w:val="28"/>
        </w:rPr>
        <w:t xml:space="preserve">Собрания представителей   </w:t>
      </w:r>
      <w:r w:rsidRPr="00BD4488">
        <w:rPr>
          <w:sz w:val="28"/>
          <w:szCs w:val="28"/>
        </w:rPr>
        <w:tab/>
      </w:r>
      <w:r w:rsidRPr="00BD4488">
        <w:rPr>
          <w:sz w:val="28"/>
          <w:szCs w:val="28"/>
        </w:rPr>
        <w:tab/>
      </w:r>
      <w:r w:rsidRPr="00BD4488">
        <w:rPr>
          <w:sz w:val="28"/>
          <w:szCs w:val="28"/>
        </w:rPr>
        <w:tab/>
      </w:r>
      <w:r w:rsidRPr="00BD4488">
        <w:rPr>
          <w:sz w:val="28"/>
          <w:szCs w:val="28"/>
        </w:rPr>
        <w:tab/>
      </w:r>
      <w:r w:rsidR="00590BFA" w:rsidRPr="00BD4488">
        <w:rPr>
          <w:sz w:val="28"/>
          <w:szCs w:val="28"/>
        </w:rPr>
        <w:t xml:space="preserve">                  </w:t>
      </w:r>
      <w:r w:rsidR="007565D3" w:rsidRPr="00BD4488">
        <w:rPr>
          <w:sz w:val="28"/>
          <w:szCs w:val="28"/>
        </w:rPr>
        <w:t xml:space="preserve">      </w:t>
      </w:r>
      <w:r w:rsidR="001E0ED2" w:rsidRPr="00BD4488">
        <w:rPr>
          <w:sz w:val="28"/>
          <w:szCs w:val="28"/>
        </w:rPr>
        <w:t xml:space="preserve"> Н.О. Суздалева</w:t>
      </w:r>
    </w:p>
    <w:p w:rsidR="000E35FA" w:rsidRPr="00BD4488" w:rsidRDefault="000E35FA" w:rsidP="00531195">
      <w:pPr>
        <w:rPr>
          <w:sz w:val="28"/>
          <w:szCs w:val="28"/>
        </w:rPr>
      </w:pPr>
    </w:p>
    <w:p w:rsidR="000E35FA" w:rsidRPr="00BD4488" w:rsidRDefault="000E35FA" w:rsidP="00531195">
      <w:pPr>
        <w:rPr>
          <w:sz w:val="28"/>
          <w:szCs w:val="28"/>
        </w:rPr>
      </w:pPr>
    </w:p>
    <w:p w:rsidR="000701E8" w:rsidRPr="00BD4488" w:rsidRDefault="000701E8" w:rsidP="000701E8">
      <w:pPr>
        <w:rPr>
          <w:rStyle w:val="tocnumber"/>
          <w:sz w:val="28"/>
          <w:szCs w:val="28"/>
        </w:rPr>
      </w:pPr>
      <w:r w:rsidRPr="00BD4488">
        <w:rPr>
          <w:rStyle w:val="tocnumber"/>
          <w:sz w:val="28"/>
          <w:szCs w:val="28"/>
        </w:rPr>
        <w:t xml:space="preserve">Глава   </w:t>
      </w:r>
    </w:p>
    <w:p w:rsidR="00E112EB" w:rsidRDefault="000701E8" w:rsidP="00531195">
      <w:pPr>
        <w:rPr>
          <w:rStyle w:val="tocnumber"/>
          <w:sz w:val="28"/>
          <w:szCs w:val="28"/>
        </w:rPr>
      </w:pPr>
      <w:r w:rsidRPr="00BD4488">
        <w:rPr>
          <w:rStyle w:val="tocnumber"/>
          <w:sz w:val="28"/>
          <w:szCs w:val="28"/>
        </w:rPr>
        <w:t>сельского поселения                                                                       Л.А. Савельева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7926CF" w:rsidRPr="00294EA6" w:rsidTr="007926CF">
        <w:tc>
          <w:tcPr>
            <w:tcW w:w="4643" w:type="dxa"/>
          </w:tcPr>
          <w:p w:rsidR="007926CF" w:rsidRPr="007926CF" w:rsidRDefault="007926CF" w:rsidP="007926CF">
            <w:pPr>
              <w:jc w:val="both"/>
              <w:rPr>
                <w:color w:val="000000"/>
                <w:sz w:val="28"/>
                <w:szCs w:val="28"/>
              </w:rPr>
            </w:pPr>
            <w:r w:rsidRPr="007926CF">
              <w:rPr>
                <w:color w:val="000000"/>
                <w:sz w:val="28"/>
                <w:szCs w:val="28"/>
              </w:rPr>
              <w:lastRenderedPageBreak/>
              <w:t>Приложение к решению Собрания представителей сельского поселения Рождествено муниципального района Волжский Самарской области от  1</w:t>
            </w:r>
            <w:r w:rsidR="0098445F">
              <w:rPr>
                <w:color w:val="000000"/>
                <w:sz w:val="28"/>
                <w:szCs w:val="28"/>
              </w:rPr>
              <w:t>4.05.2024</w:t>
            </w:r>
            <w:r w:rsidRPr="007926CF">
              <w:rPr>
                <w:color w:val="000000"/>
                <w:sz w:val="28"/>
                <w:szCs w:val="28"/>
              </w:rPr>
              <w:t xml:space="preserve">г. № </w:t>
            </w:r>
            <w:r w:rsidR="0098445F">
              <w:rPr>
                <w:color w:val="000000"/>
                <w:sz w:val="28"/>
                <w:szCs w:val="28"/>
              </w:rPr>
              <w:t>208/16</w:t>
            </w:r>
          </w:p>
          <w:p w:rsidR="007926CF" w:rsidRPr="007926CF" w:rsidRDefault="007926CF" w:rsidP="00AC3098">
            <w:pPr>
              <w:rPr>
                <w:sz w:val="28"/>
                <w:szCs w:val="28"/>
              </w:rPr>
            </w:pPr>
          </w:p>
        </w:tc>
      </w:tr>
    </w:tbl>
    <w:p w:rsidR="007926CF" w:rsidRDefault="007926CF" w:rsidP="00531195">
      <w:pPr>
        <w:rPr>
          <w:rStyle w:val="tocnumber"/>
          <w:sz w:val="28"/>
          <w:szCs w:val="28"/>
        </w:rPr>
      </w:pPr>
    </w:p>
    <w:p w:rsidR="007926CF" w:rsidRDefault="007926CF" w:rsidP="00531195">
      <w:pPr>
        <w:rPr>
          <w:sz w:val="28"/>
          <w:szCs w:val="28"/>
        </w:rPr>
      </w:pPr>
    </w:p>
    <w:p w:rsidR="00E112EB" w:rsidRDefault="00E112EB" w:rsidP="00531195">
      <w:pPr>
        <w:rPr>
          <w:sz w:val="28"/>
          <w:szCs w:val="28"/>
        </w:rPr>
      </w:pPr>
    </w:p>
    <w:p w:rsidR="007926CF" w:rsidRDefault="007926CF" w:rsidP="007926CF">
      <w:pPr>
        <w:jc w:val="center"/>
        <w:rPr>
          <w:b/>
          <w:bCs/>
          <w:color w:val="333333"/>
          <w:sz w:val="28"/>
          <w:szCs w:val="28"/>
        </w:rPr>
      </w:pPr>
      <w:r w:rsidRPr="00420E25">
        <w:rPr>
          <w:b/>
          <w:bCs/>
          <w:color w:val="333333"/>
          <w:sz w:val="28"/>
          <w:szCs w:val="28"/>
        </w:rPr>
        <w:t>Поряд</w:t>
      </w:r>
      <w:r>
        <w:rPr>
          <w:b/>
          <w:bCs/>
          <w:color w:val="333333"/>
          <w:sz w:val="28"/>
          <w:szCs w:val="28"/>
        </w:rPr>
        <w:t>о</w:t>
      </w:r>
      <w:r w:rsidRPr="00420E25">
        <w:rPr>
          <w:b/>
          <w:bCs/>
          <w:color w:val="333333"/>
          <w:sz w:val="28"/>
          <w:szCs w:val="28"/>
        </w:rPr>
        <w:t>к</w:t>
      </w:r>
    </w:p>
    <w:p w:rsidR="00E112EB" w:rsidRDefault="007926CF" w:rsidP="007926CF">
      <w:pPr>
        <w:jc w:val="center"/>
        <w:rPr>
          <w:sz w:val="28"/>
          <w:szCs w:val="28"/>
        </w:rPr>
      </w:pPr>
      <w:r w:rsidRPr="00420E25">
        <w:rPr>
          <w:b/>
          <w:bCs/>
          <w:color w:val="333333"/>
          <w:sz w:val="28"/>
          <w:szCs w:val="28"/>
        </w:rPr>
        <w:t xml:space="preserve">ведения реестра муниципальной собственности сельского поселения Рождествено муниципального района </w:t>
      </w:r>
      <w:proofErr w:type="gramStart"/>
      <w:r w:rsidRPr="00420E25">
        <w:rPr>
          <w:b/>
          <w:bCs/>
          <w:color w:val="333333"/>
          <w:sz w:val="28"/>
          <w:szCs w:val="28"/>
        </w:rPr>
        <w:t>Волжский</w:t>
      </w:r>
      <w:proofErr w:type="gramEnd"/>
      <w:r w:rsidRPr="00420E25">
        <w:rPr>
          <w:b/>
          <w:bCs/>
          <w:color w:val="333333"/>
          <w:sz w:val="28"/>
          <w:szCs w:val="28"/>
        </w:rPr>
        <w:t xml:space="preserve"> Самарской области</w:t>
      </w:r>
    </w:p>
    <w:p w:rsidR="007926CF" w:rsidRPr="002F5EAE" w:rsidRDefault="007926CF" w:rsidP="007926CF">
      <w:pPr>
        <w:shd w:val="clear" w:color="auto" w:fill="FFFFFF"/>
        <w:spacing w:after="127"/>
        <w:rPr>
          <w:rFonts w:ascii="Arial" w:hAnsi="Arial" w:cs="Arial"/>
          <w:color w:val="333333"/>
          <w:sz w:val="18"/>
          <w:szCs w:val="18"/>
        </w:rPr>
      </w:pPr>
      <w:r w:rsidRPr="002F5EAE">
        <w:rPr>
          <w:rFonts w:ascii="Arial" w:hAnsi="Arial" w:cs="Arial"/>
          <w:b/>
          <w:bCs/>
          <w:color w:val="333333"/>
          <w:sz w:val="18"/>
        </w:rPr>
        <w:t> </w:t>
      </w:r>
    </w:p>
    <w:p w:rsidR="007926CF" w:rsidRPr="007926CF" w:rsidRDefault="007926CF" w:rsidP="007926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319"/>
        <w:jc w:val="center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ОБЩИЕ ПОЛОЖЕНИЯ</w:t>
      </w:r>
    </w:p>
    <w:p w:rsid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1.1. Настоящ</w:t>
      </w:r>
      <w:r>
        <w:rPr>
          <w:color w:val="333333"/>
          <w:sz w:val="28"/>
          <w:szCs w:val="28"/>
        </w:rPr>
        <w:t>ий</w:t>
      </w:r>
      <w:r w:rsidRPr="007926CF"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</w:rPr>
        <w:t>рядок</w:t>
      </w:r>
      <w:r w:rsidRPr="007926CF">
        <w:rPr>
          <w:color w:val="333333"/>
          <w:sz w:val="28"/>
          <w:szCs w:val="28"/>
        </w:rPr>
        <w:t xml:space="preserve"> разработан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>
        <w:rPr>
          <w:color w:val="000000"/>
          <w:sz w:val="28"/>
          <w:szCs w:val="28"/>
        </w:rPr>
        <w:t>сельского</w:t>
      </w:r>
      <w:r w:rsidRPr="00AB0FA0">
        <w:rPr>
          <w:sz w:val="28"/>
          <w:szCs w:val="28"/>
        </w:rPr>
        <w:t xml:space="preserve"> поселения Ро</w:t>
      </w:r>
      <w:r>
        <w:rPr>
          <w:sz w:val="28"/>
          <w:szCs w:val="28"/>
        </w:rPr>
        <w:t>ждествено</w:t>
      </w:r>
      <w:r w:rsidRPr="00AB0FA0">
        <w:rPr>
          <w:sz w:val="28"/>
          <w:szCs w:val="28"/>
        </w:rPr>
        <w:t xml:space="preserve"> </w:t>
      </w:r>
      <w:r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Pr="007926CF">
        <w:rPr>
          <w:color w:val="333333"/>
          <w:sz w:val="28"/>
          <w:szCs w:val="28"/>
        </w:rPr>
        <w:t xml:space="preserve"> 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1.2. Настоящ</w:t>
      </w:r>
      <w:r>
        <w:rPr>
          <w:color w:val="333333"/>
          <w:sz w:val="28"/>
          <w:szCs w:val="28"/>
        </w:rPr>
        <w:t>ий</w:t>
      </w:r>
      <w:r w:rsidRPr="007926CF"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</w:rPr>
        <w:t>рядок</w:t>
      </w:r>
      <w:r w:rsidRPr="007926CF">
        <w:rPr>
          <w:color w:val="333333"/>
          <w:sz w:val="28"/>
          <w:szCs w:val="28"/>
        </w:rPr>
        <w:t xml:space="preserve">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="00A47A74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самостоятельно.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Документы реестров хранятся в соответствии с </w:t>
      </w:r>
      <w:hyperlink r:id="rId6" w:history="1">
        <w:r w:rsidRPr="007926CF">
          <w:rPr>
            <w:color w:val="0088CC"/>
            <w:sz w:val="28"/>
            <w:szCs w:val="28"/>
          </w:rPr>
          <w:t>Федеральным законом</w:t>
        </w:r>
      </w:hyperlink>
      <w:r w:rsidRPr="007926CF">
        <w:rPr>
          <w:color w:val="333333"/>
          <w:sz w:val="28"/>
          <w:szCs w:val="28"/>
        </w:rPr>
        <w:t> от 22 октября 2004 г. № 125-ФЗ «Об архивном деле в Российской Федерации».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</w:t>
      </w:r>
      <w:r w:rsidRPr="007926CF">
        <w:rPr>
          <w:color w:val="333333"/>
          <w:sz w:val="28"/>
          <w:szCs w:val="28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:rsidR="00A47A74" w:rsidRDefault="007926CF" w:rsidP="007926CF">
      <w:pPr>
        <w:shd w:val="clear" w:color="auto" w:fill="FFFFFF"/>
        <w:spacing w:after="127"/>
        <w:jc w:val="both"/>
        <w:rPr>
          <w:color w:val="000000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1.4. Ведение реестра осуществляется администрацией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="00A47A74" w:rsidRPr="00AB0FA0">
        <w:rPr>
          <w:color w:val="000000"/>
          <w:sz w:val="28"/>
          <w:szCs w:val="28"/>
        </w:rPr>
        <w:t>Волжский</w:t>
      </w:r>
      <w:proofErr w:type="gramEnd"/>
      <w:r w:rsidR="00A47A74" w:rsidRPr="00AB0FA0">
        <w:rPr>
          <w:color w:val="000000"/>
          <w:sz w:val="28"/>
          <w:szCs w:val="28"/>
        </w:rPr>
        <w:t xml:space="preserve"> Самарской области</w:t>
      </w:r>
      <w:r w:rsidR="00A47A74">
        <w:rPr>
          <w:color w:val="000000"/>
          <w:sz w:val="28"/>
          <w:szCs w:val="28"/>
        </w:rPr>
        <w:t>.</w:t>
      </w:r>
    </w:p>
    <w:p w:rsidR="007926CF" w:rsidRPr="007926CF" w:rsidRDefault="00A47A74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 </w:t>
      </w:r>
      <w:r w:rsidR="007926CF" w:rsidRPr="007926CF">
        <w:rPr>
          <w:color w:val="333333"/>
          <w:sz w:val="28"/>
          <w:szCs w:val="28"/>
        </w:rPr>
        <w:t>Администрация</w:t>
      </w:r>
      <w:r w:rsidRPr="00A47A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</w:t>
      </w:r>
      <w:r w:rsidRPr="00AB0FA0">
        <w:rPr>
          <w:sz w:val="28"/>
          <w:szCs w:val="28"/>
        </w:rPr>
        <w:t xml:space="preserve"> поселения Ро</w:t>
      </w:r>
      <w:r>
        <w:rPr>
          <w:sz w:val="28"/>
          <w:szCs w:val="28"/>
        </w:rPr>
        <w:t>ждествено</w:t>
      </w:r>
      <w:r w:rsidRPr="00AB0FA0">
        <w:rPr>
          <w:sz w:val="28"/>
          <w:szCs w:val="28"/>
        </w:rPr>
        <w:t xml:space="preserve"> </w:t>
      </w:r>
      <w:r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Pr="00AB0FA0">
        <w:rPr>
          <w:color w:val="000000"/>
          <w:sz w:val="28"/>
          <w:szCs w:val="28"/>
        </w:rPr>
        <w:t>Волжский</w:t>
      </w:r>
      <w:proofErr w:type="gramEnd"/>
      <w:r w:rsidRPr="00AB0FA0">
        <w:rPr>
          <w:color w:val="000000"/>
          <w:sz w:val="28"/>
          <w:szCs w:val="28"/>
        </w:rPr>
        <w:t xml:space="preserve"> Самарской области</w:t>
      </w:r>
      <w:r w:rsidR="007926CF" w:rsidRPr="007926CF">
        <w:rPr>
          <w:color w:val="333333"/>
          <w:sz w:val="28"/>
          <w:szCs w:val="28"/>
        </w:rPr>
        <w:t xml:space="preserve"> обязана: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7926CF" w:rsidRPr="007926CF" w:rsidRDefault="007926CF" w:rsidP="007926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319"/>
        <w:jc w:val="center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ОБЪЕКТЫ УЧЕТА МУНИЦПАЛЬНОЙ СОБСТВЕННОСТИ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926CF">
        <w:rPr>
          <w:color w:val="333333"/>
          <w:sz w:val="28"/>
          <w:szCs w:val="28"/>
        </w:rPr>
        <w:t>машино-места</w:t>
      </w:r>
      <w:proofErr w:type="spellEnd"/>
      <w:r w:rsidRPr="007926CF">
        <w:rPr>
          <w:color w:val="333333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47A74" w:rsidRDefault="00A47A74" w:rsidP="00A47A7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A74">
        <w:rPr>
          <w:rFonts w:ascii="Times New Roman" w:hAnsi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A47A74" w:rsidRPr="00A47A74" w:rsidRDefault="00A47A74" w:rsidP="00A47A7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A74" w:rsidRPr="00CB450A" w:rsidRDefault="00A47A74" w:rsidP="00A47A74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A74">
        <w:rPr>
          <w:rFonts w:ascii="Times New Roman" w:hAnsi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</w:t>
      </w:r>
      <w:r w:rsidRPr="00CB450A">
        <w:rPr>
          <w:rFonts w:ascii="Times New Roman" w:hAnsi="Times New Roman"/>
          <w:sz w:val="24"/>
          <w:szCs w:val="24"/>
          <w:lang w:eastAsia="ru-RU"/>
        </w:rPr>
        <w:t>.</w:t>
      </w:r>
    </w:p>
    <w:p w:rsidR="00A47A74" w:rsidRPr="007926CF" w:rsidRDefault="00A47A74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</w:t>
      </w:r>
      <w:r w:rsidRPr="007926CF">
        <w:rPr>
          <w:color w:val="333333"/>
          <w:sz w:val="28"/>
          <w:szCs w:val="28"/>
        </w:rPr>
        <w:lastRenderedPageBreak/>
        <w:t>осуществляется муниципальным органом, в распоряжении которого находятся сведения, отнесенные в соответствии со </w:t>
      </w:r>
      <w:hyperlink r:id="rId7" w:history="1">
        <w:r w:rsidRPr="007926CF">
          <w:rPr>
            <w:color w:val="0088CC"/>
            <w:sz w:val="28"/>
            <w:szCs w:val="28"/>
          </w:rPr>
          <w:t>статьей 9</w:t>
        </w:r>
      </w:hyperlink>
      <w:r w:rsidRPr="007926CF">
        <w:rPr>
          <w:color w:val="333333"/>
          <w:sz w:val="28"/>
          <w:szCs w:val="28"/>
        </w:rPr>
        <w:t> Закона Российской Федерации от 21 июля 1993 года № 5485-1 «О государственной тайне» к государственной тайне, самостоятельно</w:t>
      </w:r>
      <w:proofErr w:type="gramStart"/>
      <w:r w:rsidRPr="007926CF">
        <w:rPr>
          <w:color w:val="333333"/>
          <w:sz w:val="28"/>
          <w:szCs w:val="28"/>
        </w:rPr>
        <w:t>.»;</w:t>
      </w:r>
      <w:proofErr w:type="gramEnd"/>
    </w:p>
    <w:p w:rsidR="007926CF" w:rsidRPr="007926CF" w:rsidRDefault="007926CF" w:rsidP="007926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ind w:left="319"/>
        <w:jc w:val="center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ПОРЯДОК ФОРМИРОВАНИЯ И ВЕДЕНИЯ РЕЕСТРА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</w:t>
      </w:r>
      <w:r w:rsidR="00A47A74" w:rsidRPr="00A47A74">
        <w:rPr>
          <w:color w:val="000000"/>
          <w:sz w:val="28"/>
          <w:szCs w:val="28"/>
        </w:rPr>
        <w:t xml:space="preserve">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Pr="007926CF">
        <w:rPr>
          <w:color w:val="333333"/>
          <w:sz w:val="28"/>
          <w:szCs w:val="28"/>
        </w:rPr>
        <w:t xml:space="preserve"> самостоятельно.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Образец выписки из реестра приведен в </w:t>
      </w:r>
      <w:hyperlink r:id="rId8" w:history="1">
        <w:r w:rsidRPr="007926CF">
          <w:rPr>
            <w:color w:val="0088CC"/>
            <w:sz w:val="28"/>
            <w:szCs w:val="28"/>
          </w:rPr>
          <w:t>приложении</w:t>
        </w:r>
      </w:hyperlink>
      <w:r w:rsidRPr="007926CF">
        <w:rPr>
          <w:color w:val="333333"/>
          <w:sz w:val="28"/>
          <w:szCs w:val="28"/>
        </w:rPr>
        <w:t> к настоящему Положению.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3.3. </w:t>
      </w:r>
      <w:proofErr w:type="gramStart"/>
      <w:r w:rsidRPr="007926CF">
        <w:rPr>
          <w:color w:val="333333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7926CF">
        <w:rPr>
          <w:color w:val="333333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3.4. Неотъемлемой частью реестра являются: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3.5 Реестр состоит из 3 разделов. </w:t>
      </w:r>
      <w:proofErr w:type="gramStart"/>
      <w:r w:rsidRPr="007926CF">
        <w:rPr>
          <w:color w:val="333333"/>
          <w:sz w:val="28"/>
          <w:szCs w:val="28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</w:t>
      </w:r>
      <w:r w:rsidRPr="007926CF">
        <w:rPr>
          <w:color w:val="333333"/>
          <w:sz w:val="28"/>
          <w:szCs w:val="28"/>
        </w:rPr>
        <w:lastRenderedPageBreak/>
        <w:t>имущества и лицах, обладающих правами на объекты учета и</w:t>
      </w:r>
      <w:proofErr w:type="gramEnd"/>
      <w:r w:rsidRPr="007926CF">
        <w:rPr>
          <w:color w:val="333333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3.6. В раздел 1 вносятся сведения о недвижимом имуществе.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наименование земельного участка;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9" w:history="1">
        <w:r w:rsidRPr="007926CF">
          <w:rPr>
            <w:color w:val="0088CC"/>
            <w:sz w:val="28"/>
            <w:szCs w:val="28"/>
          </w:rPr>
          <w:t>классификатора</w:t>
        </w:r>
      </w:hyperlink>
      <w:r w:rsidRPr="007926CF">
        <w:rPr>
          <w:color w:val="333333"/>
          <w:sz w:val="28"/>
          <w:szCs w:val="28"/>
        </w:rPr>
        <w:t> территорий муниципальных образований (далее - ОКТМО);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кадастровый номер земельного участка (с датой присвоения);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7926CF">
        <w:rPr>
          <w:color w:val="333333"/>
          <w:sz w:val="28"/>
          <w:szCs w:val="28"/>
        </w:rPr>
        <w:t xml:space="preserve"> (месту пребывания) (для физических лиц) (с указанием кода </w:t>
      </w:r>
      <w:hyperlink r:id="rId10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 (далее - сведения о правообладателе);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стоимости земельного участка;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произведенном улучшении земельного участка;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1" w:history="1">
        <w:r w:rsidRPr="007926CF">
          <w:rPr>
            <w:color w:val="0088CC"/>
            <w:sz w:val="28"/>
            <w:szCs w:val="28"/>
          </w:rPr>
          <w:t>ОКТМО</w:t>
        </w:r>
        <w:proofErr w:type="gramEnd"/>
      </w:hyperlink>
      <w:r w:rsidRPr="007926CF">
        <w:rPr>
          <w:color w:val="333333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lastRenderedPageBreak/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наименование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назначение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адрес (местоположение) объекта учета (с указанием кода </w:t>
      </w:r>
      <w:hyperlink r:id="rId12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кадастровый номер объекта учета (с датой присвоения);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инвентарный номер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стоимости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7926CF">
        <w:rPr>
          <w:color w:val="333333"/>
          <w:sz w:val="28"/>
          <w:szCs w:val="28"/>
        </w:rPr>
        <w:t>машино-местах</w:t>
      </w:r>
      <w:proofErr w:type="spellEnd"/>
      <w:r w:rsidRPr="007926CF">
        <w:rPr>
          <w:color w:val="333333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наименование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назначение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адрес (местоположение) объекта учета (с указанием кода </w:t>
      </w:r>
      <w:hyperlink r:id="rId13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lastRenderedPageBreak/>
        <w:t>кадастровый номер объекта учета (с датой присвоения);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инвентарный номер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стоимости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наименование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назначение объекта учета;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4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регистрационный номер (с датой присвоения);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стоимости судна;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сведения о </w:t>
      </w:r>
      <w:proofErr w:type="gramStart"/>
      <w:r w:rsidRPr="007926CF">
        <w:rPr>
          <w:color w:val="333333"/>
          <w:sz w:val="28"/>
          <w:szCs w:val="28"/>
        </w:rPr>
        <w:t>произведенных</w:t>
      </w:r>
      <w:proofErr w:type="gramEnd"/>
      <w:r w:rsidRPr="007926CF">
        <w:rPr>
          <w:color w:val="333333"/>
          <w:sz w:val="28"/>
          <w:szCs w:val="28"/>
        </w:rPr>
        <w:t xml:space="preserve"> ремонте, модернизации судна;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раздел 2 вносятся сведения о движимом и ином имуществе.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подраздел 2.1 раздела 2 реестра вносятся сведения об акциях,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6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наименование движимого имущества (иного имущества);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стоимости;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стоимости доли;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history="1">
        <w:r w:rsidRPr="007926CF">
          <w:rPr>
            <w:color w:val="0088CC"/>
            <w:sz w:val="28"/>
            <w:szCs w:val="28"/>
          </w:rPr>
          <w:t>ОКТМО</w:t>
        </w:r>
      </w:hyperlink>
      <w:r w:rsidRPr="007926CF">
        <w:rPr>
          <w:color w:val="333333"/>
          <w:sz w:val="28"/>
          <w:szCs w:val="28"/>
        </w:rPr>
        <w:t>);</w:t>
      </w:r>
      <w:proofErr w:type="gramEnd"/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7926CF">
        <w:rPr>
          <w:color w:val="333333"/>
          <w:sz w:val="28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лице, в пользу которого установлены ограничения (обременения);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сведения о правообладателях;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иные сведения (при необходимости).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7926CF" w:rsidRPr="007926CF" w:rsidRDefault="007926CF" w:rsidP="007926CF">
      <w:pPr>
        <w:shd w:val="clear" w:color="auto" w:fill="FFFFFF"/>
        <w:spacing w:after="127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 </w:t>
      </w:r>
    </w:p>
    <w:p w:rsidR="007926CF" w:rsidRPr="007926CF" w:rsidRDefault="007926CF" w:rsidP="007926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ind w:left="319"/>
        <w:jc w:val="center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ПОРЯДОК УЧЕТА МУНИЦИПАЛЬНОГО ИМУЩЕСТВА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4.1. </w:t>
      </w:r>
      <w:proofErr w:type="gramStart"/>
      <w:r w:rsidRPr="007926CF">
        <w:rPr>
          <w:color w:val="333333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4.2. </w:t>
      </w:r>
      <w:proofErr w:type="gramStart"/>
      <w:r w:rsidRPr="007926CF">
        <w:rPr>
          <w:color w:val="333333"/>
          <w:sz w:val="28"/>
          <w:szCs w:val="28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</w:t>
      </w:r>
      <w:r w:rsidRPr="007926CF">
        <w:rPr>
          <w:color w:val="333333"/>
          <w:sz w:val="28"/>
          <w:szCs w:val="28"/>
        </w:rPr>
        <w:lastRenderedPageBreak/>
        <w:t>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4.3. </w:t>
      </w:r>
      <w:proofErr w:type="gramStart"/>
      <w:r w:rsidRPr="007926CF">
        <w:rPr>
          <w:color w:val="333333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7926CF">
        <w:rPr>
          <w:color w:val="333333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4.4. В случае</w:t>
      </w:r>
      <w:proofErr w:type="gramStart"/>
      <w:r w:rsidRPr="007926CF">
        <w:rPr>
          <w:color w:val="333333"/>
          <w:sz w:val="28"/>
          <w:szCs w:val="28"/>
        </w:rPr>
        <w:t>,</w:t>
      </w:r>
      <w:proofErr w:type="gramEnd"/>
      <w:r w:rsidRPr="007926CF">
        <w:rPr>
          <w:color w:val="333333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8" w:anchor="p6" w:history="1">
        <w:r w:rsidRPr="007926CF">
          <w:rPr>
            <w:color w:val="0088CC"/>
            <w:sz w:val="28"/>
            <w:szCs w:val="28"/>
          </w:rPr>
          <w:t>абзаце первом</w:t>
        </w:r>
      </w:hyperlink>
      <w:r w:rsidRPr="007926CF">
        <w:rPr>
          <w:color w:val="333333"/>
          <w:sz w:val="28"/>
          <w:szCs w:val="28"/>
        </w:rPr>
        <w:t> настоящего пункта, в отношении каждого объекта учета.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4.5. </w:t>
      </w:r>
      <w:proofErr w:type="gramStart"/>
      <w:r w:rsidRPr="007926CF">
        <w:rPr>
          <w:color w:val="333333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7926CF">
        <w:rPr>
          <w:color w:val="333333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</w:t>
      </w:r>
      <w:r w:rsidRPr="007926CF">
        <w:rPr>
          <w:color w:val="333333"/>
          <w:sz w:val="28"/>
          <w:szCs w:val="28"/>
        </w:rPr>
        <w:lastRenderedPageBreak/>
        <w:t>на это имущество и (или) сведениями о нем, и документы, подтверждающие эти сведения.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4.6. Сведения об объекте учета, заявления и документы, указанные в </w:t>
      </w:r>
      <w:hyperlink r:id="rId19" w:anchor="p2" w:history="1">
        <w:r w:rsidRPr="007926CF">
          <w:rPr>
            <w:color w:val="0088CC"/>
            <w:sz w:val="28"/>
            <w:szCs w:val="28"/>
          </w:rPr>
          <w:t>пунктах </w:t>
        </w:r>
      </w:hyperlink>
      <w:r w:rsidRPr="007926CF">
        <w:rPr>
          <w:color w:val="333333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7926CF">
        <w:rPr>
          <w:color w:val="333333"/>
          <w:sz w:val="28"/>
          <w:szCs w:val="28"/>
        </w:rPr>
        <w:t>подписи</w:t>
      </w:r>
      <w:proofErr w:type="gramEnd"/>
      <w:r w:rsidRPr="007926CF">
        <w:rPr>
          <w:color w:val="333333"/>
          <w:sz w:val="28"/>
          <w:szCs w:val="28"/>
        </w:rPr>
        <w:t xml:space="preserve"> уполномоченным должностным лицом правообладателя.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7926CF">
        <w:rPr>
          <w:color w:val="333333"/>
          <w:sz w:val="28"/>
          <w:szCs w:val="28"/>
        </w:rPr>
        <w:t>о</w:t>
      </w:r>
      <w:proofErr w:type="gramEnd"/>
      <w:r w:rsidRPr="007926CF">
        <w:rPr>
          <w:color w:val="333333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>установлены</w:t>
      </w:r>
      <w:proofErr w:type="gramEnd"/>
      <w:r w:rsidRPr="007926CF">
        <w:rPr>
          <w:color w:val="333333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</w:t>
      </w:r>
      <w:r w:rsidR="00A47A74" w:rsidRPr="00A47A74">
        <w:rPr>
          <w:color w:val="000000"/>
          <w:sz w:val="28"/>
          <w:szCs w:val="28"/>
        </w:rPr>
        <w:t xml:space="preserve">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="00A47A74" w:rsidRPr="00AB0FA0">
        <w:rPr>
          <w:color w:val="000000"/>
          <w:sz w:val="28"/>
          <w:szCs w:val="28"/>
        </w:rPr>
        <w:t>Волжский</w:t>
      </w:r>
      <w:proofErr w:type="gramEnd"/>
      <w:r w:rsidR="00A47A74" w:rsidRPr="00AB0FA0">
        <w:rPr>
          <w:color w:val="000000"/>
          <w:sz w:val="28"/>
          <w:szCs w:val="28"/>
        </w:rPr>
        <w:t xml:space="preserve"> Самарской области</w:t>
      </w:r>
      <w:r w:rsidRPr="007926CF">
        <w:rPr>
          <w:color w:val="333333"/>
          <w:sz w:val="28"/>
          <w:szCs w:val="28"/>
        </w:rPr>
        <w:t>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 случае принятия уполномоченным органом решения, предусмотренного </w:t>
      </w:r>
      <w:hyperlink r:id="rId20" w:anchor="p15" w:history="1">
        <w:r w:rsidRPr="007926CF">
          <w:rPr>
            <w:color w:val="0088CC"/>
            <w:sz w:val="28"/>
            <w:szCs w:val="28"/>
          </w:rPr>
          <w:t>подпунктом "в"</w:t>
        </w:r>
      </w:hyperlink>
      <w:r w:rsidRPr="007926CF">
        <w:rPr>
          <w:color w:val="333333"/>
          <w:sz w:val="28"/>
          <w:szCs w:val="28"/>
        </w:rPr>
        <w:t xml:space="preserve"> настоящего пункта, уполномоченный орган направляет правообладателю требование в 7-дневный срок со дня его </w:t>
      </w:r>
      <w:r w:rsidRPr="007926CF">
        <w:rPr>
          <w:color w:val="333333"/>
          <w:sz w:val="28"/>
          <w:szCs w:val="28"/>
        </w:rPr>
        <w:lastRenderedPageBreak/>
        <w:t>получения направить сведения и документы, подтверждающие недостающие сведения о муниципальном имуществе.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4.9. </w:t>
      </w:r>
      <w:proofErr w:type="gramStart"/>
      <w:r w:rsidRPr="007926CF">
        <w:rPr>
          <w:color w:val="333333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4.10. </w:t>
      </w:r>
      <w:proofErr w:type="gramStart"/>
      <w:r w:rsidRPr="007926CF">
        <w:rPr>
          <w:color w:val="333333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7926CF">
        <w:rPr>
          <w:color w:val="333333"/>
          <w:sz w:val="28"/>
          <w:szCs w:val="28"/>
        </w:rPr>
        <w:t>, осуществляется уполномоченным органом в порядке, установленном </w:t>
      </w:r>
      <w:hyperlink r:id="rId21" w:anchor="p2" w:history="1">
        <w:r w:rsidRPr="007926CF">
          <w:rPr>
            <w:color w:val="0088CC"/>
            <w:sz w:val="28"/>
            <w:szCs w:val="28"/>
          </w:rPr>
          <w:t>пунктами </w:t>
        </w:r>
      </w:hyperlink>
      <w:r w:rsidRPr="007926CF">
        <w:rPr>
          <w:color w:val="333333"/>
          <w:sz w:val="28"/>
          <w:szCs w:val="28"/>
        </w:rPr>
        <w:t>4.1 – 4.9 настоящего Положения.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="00A47A74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самостоятельно.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="00A47A74" w:rsidRPr="00AB0FA0">
        <w:rPr>
          <w:color w:val="000000"/>
          <w:sz w:val="28"/>
          <w:szCs w:val="28"/>
        </w:rPr>
        <w:t>Волжский</w:t>
      </w:r>
      <w:proofErr w:type="gramEnd"/>
      <w:r w:rsidR="00A47A74" w:rsidRPr="00AB0FA0">
        <w:rPr>
          <w:color w:val="000000"/>
          <w:sz w:val="28"/>
          <w:szCs w:val="28"/>
        </w:rPr>
        <w:t xml:space="preserve"> Самарской области</w:t>
      </w:r>
      <w:r w:rsidR="00A47A74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самостоятельно.</w:t>
      </w:r>
    </w:p>
    <w:p w:rsidR="007926CF" w:rsidRPr="007926CF" w:rsidRDefault="007926CF" w:rsidP="007926CF">
      <w:pPr>
        <w:shd w:val="clear" w:color="auto" w:fill="FFFFFF"/>
        <w:spacing w:after="127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 </w:t>
      </w:r>
    </w:p>
    <w:p w:rsidR="007926CF" w:rsidRPr="007926CF" w:rsidRDefault="007926CF" w:rsidP="007926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ind w:left="319"/>
        <w:jc w:val="center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ПРЕДОСТАВЛЕНИЕ ИНФОРМАЦИИ ИЗ РЕЕСТРА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5.1. </w:t>
      </w:r>
      <w:proofErr w:type="gramStart"/>
      <w:r w:rsidRPr="007926CF">
        <w:rPr>
          <w:color w:val="333333"/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</w:t>
      </w:r>
      <w:r w:rsidRPr="007926CF">
        <w:rPr>
          <w:color w:val="333333"/>
          <w:sz w:val="28"/>
          <w:szCs w:val="28"/>
        </w:rPr>
        <w:lastRenderedPageBreak/>
        <w:t>также региональных порталов</w:t>
      </w:r>
      <w:proofErr w:type="gramEnd"/>
      <w:r w:rsidRPr="007926CF">
        <w:rPr>
          <w:color w:val="333333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 xml:space="preserve">Администрация </w:t>
      </w:r>
      <w:r w:rsidR="00A47A74">
        <w:rPr>
          <w:color w:val="000000"/>
          <w:sz w:val="28"/>
          <w:szCs w:val="28"/>
        </w:rPr>
        <w:t>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="00A47A74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вправе предоставлять документы, указанные в настоящем пункте, безвозмездно или за плату, в случае если размер указанной платы определен решением</w:t>
      </w:r>
      <w:r w:rsidR="00A47A74" w:rsidRPr="00A47A74">
        <w:rPr>
          <w:color w:val="000000"/>
          <w:sz w:val="28"/>
          <w:szCs w:val="28"/>
        </w:rPr>
        <w:t xml:space="preserve"> </w:t>
      </w:r>
      <w:r w:rsidR="00A47A74">
        <w:rPr>
          <w:color w:val="000000"/>
          <w:sz w:val="28"/>
          <w:szCs w:val="28"/>
        </w:rPr>
        <w:t xml:space="preserve"> Собрания представителей сельского</w:t>
      </w:r>
      <w:r w:rsidR="00A47A74" w:rsidRPr="00AB0FA0">
        <w:rPr>
          <w:sz w:val="28"/>
          <w:szCs w:val="28"/>
        </w:rPr>
        <w:t xml:space="preserve"> поселения Ро</w:t>
      </w:r>
      <w:r w:rsidR="00A47A74">
        <w:rPr>
          <w:sz w:val="28"/>
          <w:szCs w:val="28"/>
        </w:rPr>
        <w:t>ждествено</w:t>
      </w:r>
      <w:r w:rsidR="00A47A74" w:rsidRPr="00AB0FA0">
        <w:rPr>
          <w:sz w:val="28"/>
          <w:szCs w:val="28"/>
        </w:rPr>
        <w:t xml:space="preserve"> </w:t>
      </w:r>
      <w:r w:rsidR="00A47A74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Pr="007926CF">
        <w:rPr>
          <w:color w:val="333333"/>
          <w:sz w:val="28"/>
          <w:szCs w:val="28"/>
        </w:rPr>
        <w:t>, за исключением случаев предоставления информации безвозмездно в порядке, предусмотренном </w:t>
      </w:r>
      <w:hyperlink r:id="rId22" w:anchor="p9" w:history="1">
        <w:r w:rsidRPr="007926CF">
          <w:rPr>
            <w:color w:val="0088CC"/>
            <w:sz w:val="28"/>
            <w:szCs w:val="28"/>
          </w:rPr>
          <w:t>пунктом </w:t>
        </w:r>
      </w:hyperlink>
      <w:r w:rsidRPr="007926CF">
        <w:rPr>
          <w:color w:val="333333"/>
          <w:sz w:val="28"/>
          <w:szCs w:val="28"/>
        </w:rPr>
        <w:t>5.3 настоящего Положения.</w:t>
      </w:r>
      <w:proofErr w:type="gramEnd"/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</w:t>
      </w:r>
      <w:r w:rsidR="0098445F" w:rsidRPr="0098445F">
        <w:rPr>
          <w:color w:val="000000"/>
          <w:sz w:val="28"/>
          <w:szCs w:val="28"/>
        </w:rPr>
        <w:t xml:space="preserve"> </w:t>
      </w:r>
      <w:r w:rsidR="0098445F">
        <w:rPr>
          <w:color w:val="000000"/>
          <w:sz w:val="28"/>
          <w:szCs w:val="28"/>
        </w:rPr>
        <w:t>сельского</w:t>
      </w:r>
      <w:r w:rsidR="0098445F" w:rsidRPr="00AB0FA0">
        <w:rPr>
          <w:sz w:val="28"/>
          <w:szCs w:val="28"/>
        </w:rPr>
        <w:t xml:space="preserve"> поселения Ро</w:t>
      </w:r>
      <w:r w:rsidR="0098445F">
        <w:rPr>
          <w:sz w:val="28"/>
          <w:szCs w:val="28"/>
        </w:rPr>
        <w:t>ждествено</w:t>
      </w:r>
      <w:r w:rsidR="0098445F" w:rsidRPr="00AB0FA0">
        <w:rPr>
          <w:sz w:val="28"/>
          <w:szCs w:val="28"/>
        </w:rPr>
        <w:t xml:space="preserve"> </w:t>
      </w:r>
      <w:r w:rsidR="0098445F"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="0098445F" w:rsidRPr="00AB0FA0">
        <w:rPr>
          <w:color w:val="000000"/>
          <w:sz w:val="28"/>
          <w:szCs w:val="28"/>
        </w:rPr>
        <w:t>Волжский</w:t>
      </w:r>
      <w:proofErr w:type="gramEnd"/>
      <w:r w:rsidR="0098445F" w:rsidRPr="00AB0FA0">
        <w:rPr>
          <w:color w:val="000000"/>
          <w:sz w:val="28"/>
          <w:szCs w:val="28"/>
        </w:rPr>
        <w:t xml:space="preserve"> Самарской области</w:t>
      </w:r>
      <w:r w:rsidRPr="007926CF">
        <w:rPr>
          <w:color w:val="333333"/>
          <w:sz w:val="28"/>
          <w:szCs w:val="28"/>
        </w:rPr>
        <w:t xml:space="preserve"> самостоятельно.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926CF" w:rsidRPr="007926CF" w:rsidRDefault="007926CF" w:rsidP="007926CF">
      <w:pPr>
        <w:shd w:val="clear" w:color="auto" w:fill="FFFFFF"/>
        <w:spacing w:after="127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5.3. </w:t>
      </w:r>
      <w:proofErr w:type="gramStart"/>
      <w:r w:rsidRPr="007926CF">
        <w:rPr>
          <w:color w:val="333333"/>
          <w:sz w:val="28"/>
          <w:szCs w:val="28"/>
        </w:rPr>
        <w:t xml:space="preserve">Администрация </w:t>
      </w:r>
      <w:r w:rsidR="0098445F">
        <w:rPr>
          <w:color w:val="000000"/>
          <w:sz w:val="28"/>
          <w:szCs w:val="28"/>
        </w:rPr>
        <w:t>сельского</w:t>
      </w:r>
      <w:r w:rsidR="0098445F" w:rsidRPr="00AB0FA0">
        <w:rPr>
          <w:sz w:val="28"/>
          <w:szCs w:val="28"/>
        </w:rPr>
        <w:t xml:space="preserve"> поселения Ро</w:t>
      </w:r>
      <w:r w:rsidR="0098445F">
        <w:rPr>
          <w:sz w:val="28"/>
          <w:szCs w:val="28"/>
        </w:rPr>
        <w:t>ждествено</w:t>
      </w:r>
      <w:r w:rsidR="0098445F" w:rsidRPr="00AB0FA0">
        <w:rPr>
          <w:sz w:val="28"/>
          <w:szCs w:val="28"/>
        </w:rPr>
        <w:t xml:space="preserve"> </w:t>
      </w:r>
      <w:r w:rsidR="0098445F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="0098445F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</w:t>
      </w:r>
      <w:proofErr w:type="gramEnd"/>
      <w:r w:rsidRPr="007926CF">
        <w:rPr>
          <w:color w:val="333333"/>
          <w:sz w:val="28"/>
          <w:szCs w:val="28"/>
        </w:rPr>
        <w:t xml:space="preserve"> </w:t>
      </w:r>
      <w:proofErr w:type="gramStart"/>
      <w:r w:rsidRPr="007926CF">
        <w:rPr>
          <w:color w:val="333333"/>
          <w:sz w:val="28"/>
          <w:szCs w:val="28"/>
        </w:rPr>
        <w:t>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  <w:proofErr w:type="gramEnd"/>
    </w:p>
    <w:p w:rsidR="007926CF" w:rsidRPr="007926CF" w:rsidRDefault="007926CF" w:rsidP="009844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ind w:left="319"/>
        <w:jc w:val="both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7926CF" w:rsidRPr="007926CF" w:rsidRDefault="007926CF" w:rsidP="0098445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55" w:lineRule="atLeast"/>
        <w:ind w:left="638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Нарушение порядка Учета и ведения Реестра, а также порядка предоставления информации, содержащейся в Реестре, влечет </w:t>
      </w:r>
      <w:r w:rsidRPr="007926CF">
        <w:rPr>
          <w:color w:val="333333"/>
          <w:sz w:val="28"/>
          <w:szCs w:val="28"/>
        </w:rPr>
        <w:lastRenderedPageBreak/>
        <w:t>ответственность, предусмотренную действующим законодательством Российской Федерации.</w:t>
      </w:r>
    </w:p>
    <w:p w:rsidR="007926CF" w:rsidRPr="007926CF" w:rsidRDefault="007926CF" w:rsidP="0098445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55" w:lineRule="atLeast"/>
        <w:ind w:left="638"/>
        <w:jc w:val="both"/>
        <w:rPr>
          <w:color w:val="333333"/>
          <w:sz w:val="28"/>
          <w:szCs w:val="28"/>
        </w:rPr>
      </w:pPr>
      <w:proofErr w:type="gramStart"/>
      <w:r w:rsidRPr="007926CF">
        <w:rPr>
          <w:color w:val="333333"/>
          <w:sz w:val="28"/>
          <w:szCs w:val="28"/>
        </w:rPr>
        <w:t xml:space="preserve">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 w:rsidR="0098445F">
        <w:rPr>
          <w:color w:val="000000"/>
          <w:sz w:val="28"/>
          <w:szCs w:val="28"/>
        </w:rPr>
        <w:t>сельского</w:t>
      </w:r>
      <w:r w:rsidR="0098445F" w:rsidRPr="00AB0FA0">
        <w:rPr>
          <w:sz w:val="28"/>
          <w:szCs w:val="28"/>
        </w:rPr>
        <w:t xml:space="preserve"> поселения Ро</w:t>
      </w:r>
      <w:r w:rsidR="0098445F">
        <w:rPr>
          <w:sz w:val="28"/>
          <w:szCs w:val="28"/>
        </w:rPr>
        <w:t>ждествено</w:t>
      </w:r>
      <w:r w:rsidR="0098445F" w:rsidRPr="00AB0FA0">
        <w:rPr>
          <w:sz w:val="28"/>
          <w:szCs w:val="28"/>
        </w:rPr>
        <w:t xml:space="preserve"> </w:t>
      </w:r>
      <w:r w:rsidR="0098445F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="0098445F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 xml:space="preserve">в органах управления хозяйственного товарищества, общества, некоммерческой организации, а также с представителем </w:t>
      </w:r>
      <w:r w:rsidR="0098445F">
        <w:rPr>
          <w:color w:val="000000"/>
          <w:sz w:val="28"/>
          <w:szCs w:val="28"/>
        </w:rPr>
        <w:t>сельского</w:t>
      </w:r>
      <w:r w:rsidR="0098445F" w:rsidRPr="00AB0FA0">
        <w:rPr>
          <w:sz w:val="28"/>
          <w:szCs w:val="28"/>
        </w:rPr>
        <w:t xml:space="preserve"> поселения Ро</w:t>
      </w:r>
      <w:r w:rsidR="0098445F">
        <w:rPr>
          <w:sz w:val="28"/>
          <w:szCs w:val="28"/>
        </w:rPr>
        <w:t>ждествено</w:t>
      </w:r>
      <w:r w:rsidR="0098445F" w:rsidRPr="00AB0FA0">
        <w:rPr>
          <w:sz w:val="28"/>
          <w:szCs w:val="28"/>
        </w:rPr>
        <w:t xml:space="preserve"> </w:t>
      </w:r>
      <w:r w:rsidR="0098445F" w:rsidRPr="00AB0FA0">
        <w:rPr>
          <w:color w:val="000000"/>
          <w:sz w:val="28"/>
          <w:szCs w:val="28"/>
        </w:rPr>
        <w:t>муниципального района Волжский Самарской области</w:t>
      </w:r>
      <w:r w:rsidR="0098445F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в составе участников общей собственности должен содержать условие</w:t>
      </w:r>
      <w:proofErr w:type="gramEnd"/>
      <w:r w:rsidRPr="007926CF">
        <w:rPr>
          <w:color w:val="333333"/>
          <w:sz w:val="28"/>
          <w:szCs w:val="28"/>
        </w:rPr>
        <w:t xml:space="preserve"> о расторжении договора (контракта) в случае представления органам местного самоуправления </w:t>
      </w:r>
      <w:r w:rsidR="0098445F">
        <w:rPr>
          <w:color w:val="000000"/>
          <w:sz w:val="28"/>
          <w:szCs w:val="28"/>
        </w:rPr>
        <w:t>сельского</w:t>
      </w:r>
      <w:r w:rsidR="0098445F" w:rsidRPr="00AB0FA0">
        <w:rPr>
          <w:sz w:val="28"/>
          <w:szCs w:val="28"/>
        </w:rPr>
        <w:t xml:space="preserve"> поселения Ро</w:t>
      </w:r>
      <w:r w:rsidR="0098445F">
        <w:rPr>
          <w:sz w:val="28"/>
          <w:szCs w:val="28"/>
        </w:rPr>
        <w:t>ждествено</w:t>
      </w:r>
      <w:r w:rsidR="0098445F" w:rsidRPr="00AB0FA0">
        <w:rPr>
          <w:sz w:val="28"/>
          <w:szCs w:val="28"/>
        </w:rPr>
        <w:t xml:space="preserve"> </w:t>
      </w:r>
      <w:r w:rsidR="0098445F"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="0098445F" w:rsidRPr="00AB0FA0">
        <w:rPr>
          <w:color w:val="000000"/>
          <w:sz w:val="28"/>
          <w:szCs w:val="28"/>
        </w:rPr>
        <w:t>Волжский</w:t>
      </w:r>
      <w:proofErr w:type="gramEnd"/>
      <w:r w:rsidR="0098445F" w:rsidRPr="00AB0FA0">
        <w:rPr>
          <w:color w:val="000000"/>
          <w:sz w:val="28"/>
          <w:szCs w:val="28"/>
        </w:rPr>
        <w:t xml:space="preserve"> Самарской области</w:t>
      </w:r>
      <w:r w:rsidR="0098445F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недостоверных сведений о муниципальной собственности или непредставление этих сведений.</w:t>
      </w:r>
    </w:p>
    <w:p w:rsidR="007926CF" w:rsidRDefault="007926CF" w:rsidP="0098445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55" w:lineRule="atLeast"/>
        <w:ind w:left="638"/>
        <w:jc w:val="both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 xml:space="preserve">Возмещение убытков, причиненных </w:t>
      </w:r>
      <w:r w:rsidR="0098445F">
        <w:rPr>
          <w:color w:val="000000"/>
          <w:sz w:val="28"/>
          <w:szCs w:val="28"/>
        </w:rPr>
        <w:t>сельского</w:t>
      </w:r>
      <w:r w:rsidR="0098445F" w:rsidRPr="00AB0FA0">
        <w:rPr>
          <w:sz w:val="28"/>
          <w:szCs w:val="28"/>
        </w:rPr>
        <w:t xml:space="preserve"> поселения Ро</w:t>
      </w:r>
      <w:r w:rsidR="0098445F">
        <w:rPr>
          <w:sz w:val="28"/>
          <w:szCs w:val="28"/>
        </w:rPr>
        <w:t>ждествено</w:t>
      </w:r>
      <w:r w:rsidR="0098445F" w:rsidRPr="00AB0FA0">
        <w:rPr>
          <w:sz w:val="28"/>
          <w:szCs w:val="28"/>
        </w:rPr>
        <w:t xml:space="preserve"> </w:t>
      </w:r>
      <w:r w:rsidR="0098445F"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="0098445F" w:rsidRPr="00AB0FA0">
        <w:rPr>
          <w:color w:val="000000"/>
          <w:sz w:val="28"/>
          <w:szCs w:val="28"/>
        </w:rPr>
        <w:t>Волжский</w:t>
      </w:r>
      <w:proofErr w:type="gramEnd"/>
      <w:r w:rsidR="0098445F" w:rsidRPr="00AB0FA0">
        <w:rPr>
          <w:color w:val="000000"/>
          <w:sz w:val="28"/>
          <w:szCs w:val="28"/>
        </w:rPr>
        <w:t xml:space="preserve"> Самарской области</w:t>
      </w:r>
      <w:r w:rsidR="0098445F" w:rsidRPr="007926CF">
        <w:rPr>
          <w:color w:val="333333"/>
          <w:sz w:val="28"/>
          <w:szCs w:val="28"/>
        </w:rPr>
        <w:t xml:space="preserve"> </w:t>
      </w:r>
      <w:r w:rsidRPr="007926CF">
        <w:rPr>
          <w:color w:val="333333"/>
          <w:sz w:val="28"/>
          <w:szCs w:val="28"/>
        </w:rPr>
        <w:t>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98445F" w:rsidRPr="007926CF" w:rsidRDefault="0098445F" w:rsidP="0098445F">
      <w:pPr>
        <w:shd w:val="clear" w:color="auto" w:fill="FFFFFF"/>
        <w:spacing w:before="100" w:beforeAutospacing="1" w:after="100" w:afterAutospacing="1" w:line="255" w:lineRule="atLeast"/>
        <w:jc w:val="both"/>
        <w:rPr>
          <w:color w:val="333333"/>
          <w:sz w:val="28"/>
          <w:szCs w:val="28"/>
        </w:rPr>
      </w:pPr>
    </w:p>
    <w:p w:rsidR="007926CF" w:rsidRPr="007926CF" w:rsidRDefault="007926CF" w:rsidP="0098445F">
      <w:pPr>
        <w:shd w:val="clear" w:color="auto" w:fill="FFFFFF"/>
        <w:jc w:val="right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lastRenderedPageBreak/>
        <w:t>Приложение к Положению о ведении</w:t>
      </w:r>
    </w:p>
    <w:p w:rsidR="007926CF" w:rsidRPr="007926CF" w:rsidRDefault="007926CF" w:rsidP="0098445F">
      <w:pPr>
        <w:shd w:val="clear" w:color="auto" w:fill="FFFFFF"/>
        <w:jc w:val="right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реестра муниципальной собственности</w:t>
      </w:r>
    </w:p>
    <w:p w:rsidR="0098445F" w:rsidRDefault="0098445F" w:rsidP="0098445F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AB0FA0">
        <w:rPr>
          <w:sz w:val="28"/>
          <w:szCs w:val="28"/>
        </w:rPr>
        <w:t xml:space="preserve"> поселения Ро</w:t>
      </w:r>
      <w:r>
        <w:rPr>
          <w:sz w:val="28"/>
          <w:szCs w:val="28"/>
        </w:rPr>
        <w:t>ждествено</w:t>
      </w:r>
      <w:r w:rsidRPr="00AB0FA0">
        <w:rPr>
          <w:sz w:val="28"/>
          <w:szCs w:val="28"/>
        </w:rPr>
        <w:t xml:space="preserve"> </w:t>
      </w:r>
    </w:p>
    <w:p w:rsidR="0098445F" w:rsidRDefault="0098445F" w:rsidP="0098445F">
      <w:pPr>
        <w:shd w:val="clear" w:color="auto" w:fill="FFFFFF"/>
        <w:jc w:val="right"/>
        <w:rPr>
          <w:color w:val="000000"/>
          <w:sz w:val="28"/>
          <w:szCs w:val="28"/>
        </w:rPr>
      </w:pPr>
      <w:r w:rsidRPr="00AB0FA0">
        <w:rPr>
          <w:color w:val="000000"/>
          <w:sz w:val="28"/>
          <w:szCs w:val="28"/>
        </w:rPr>
        <w:t xml:space="preserve">муниципального района </w:t>
      </w:r>
      <w:proofErr w:type="gramStart"/>
      <w:r w:rsidRPr="00AB0FA0">
        <w:rPr>
          <w:color w:val="000000"/>
          <w:sz w:val="28"/>
          <w:szCs w:val="28"/>
        </w:rPr>
        <w:t>Волжский</w:t>
      </w:r>
      <w:proofErr w:type="gramEnd"/>
      <w:r w:rsidRPr="00AB0FA0">
        <w:rPr>
          <w:color w:val="000000"/>
          <w:sz w:val="28"/>
          <w:szCs w:val="28"/>
        </w:rPr>
        <w:t xml:space="preserve"> </w:t>
      </w:r>
    </w:p>
    <w:p w:rsidR="007926CF" w:rsidRDefault="0098445F" w:rsidP="0098445F">
      <w:pPr>
        <w:shd w:val="clear" w:color="auto" w:fill="FFFFFF"/>
        <w:jc w:val="right"/>
        <w:rPr>
          <w:b/>
          <w:bCs/>
          <w:color w:val="333333"/>
          <w:sz w:val="28"/>
          <w:szCs w:val="28"/>
        </w:rPr>
      </w:pPr>
      <w:r w:rsidRPr="00AB0FA0">
        <w:rPr>
          <w:color w:val="000000"/>
          <w:sz w:val="28"/>
          <w:szCs w:val="28"/>
        </w:rPr>
        <w:t>Самарской области</w:t>
      </w:r>
      <w:r w:rsidR="007926CF" w:rsidRPr="007926CF">
        <w:rPr>
          <w:b/>
          <w:bCs/>
          <w:color w:val="333333"/>
          <w:sz w:val="28"/>
          <w:szCs w:val="28"/>
        </w:rPr>
        <w:t> </w:t>
      </w:r>
    </w:p>
    <w:p w:rsidR="0098445F" w:rsidRPr="007926CF" w:rsidRDefault="0098445F" w:rsidP="0098445F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7926CF" w:rsidRPr="007926CF" w:rsidRDefault="007926CF" w:rsidP="007926CF">
      <w:pPr>
        <w:shd w:val="clear" w:color="auto" w:fill="FFFFFF"/>
        <w:jc w:val="right"/>
        <w:rPr>
          <w:color w:val="333333"/>
          <w:sz w:val="28"/>
          <w:szCs w:val="28"/>
        </w:rPr>
      </w:pPr>
      <w:r w:rsidRPr="007926CF">
        <w:rPr>
          <w:color w:val="333333"/>
          <w:sz w:val="28"/>
          <w:szCs w:val="28"/>
        </w:rPr>
        <w:t>Образец Выписки</w:t>
      </w:r>
    </w:p>
    <w:p w:rsidR="007926CF" w:rsidRPr="007926CF" w:rsidRDefault="007926CF" w:rsidP="007926CF">
      <w:pPr>
        <w:shd w:val="clear" w:color="auto" w:fill="FFFFFF"/>
        <w:spacing w:after="127"/>
        <w:rPr>
          <w:color w:val="333333"/>
          <w:sz w:val="28"/>
          <w:szCs w:val="28"/>
        </w:rPr>
      </w:pPr>
      <w:r w:rsidRPr="007926CF">
        <w:rPr>
          <w:b/>
          <w:bCs/>
          <w:color w:val="333333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38"/>
        <w:gridCol w:w="142"/>
        <w:gridCol w:w="891"/>
        <w:gridCol w:w="606"/>
        <w:gridCol w:w="106"/>
        <w:gridCol w:w="727"/>
        <w:gridCol w:w="962"/>
        <w:gridCol w:w="3402"/>
      </w:tblGrid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jc w:val="center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ВЫПИСКА № ____</w:t>
            </w:r>
          </w:p>
          <w:p w:rsidR="007926CF" w:rsidRPr="007926CF" w:rsidRDefault="007926CF" w:rsidP="00AC3098">
            <w:pPr>
              <w:spacing w:after="127"/>
              <w:jc w:val="center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7926CF" w:rsidRPr="007926CF" w:rsidRDefault="007926CF" w:rsidP="00AC3098">
            <w:pPr>
              <w:spacing w:after="127"/>
              <w:jc w:val="center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на "__" ________ 20__ г.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98445F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 xml:space="preserve">Администрация </w:t>
            </w:r>
            <w:r w:rsidR="0098445F">
              <w:rPr>
                <w:color w:val="000000"/>
                <w:sz w:val="28"/>
                <w:szCs w:val="28"/>
              </w:rPr>
              <w:t>сельского</w:t>
            </w:r>
            <w:r w:rsidR="0098445F" w:rsidRPr="00AB0FA0">
              <w:rPr>
                <w:sz w:val="28"/>
                <w:szCs w:val="28"/>
              </w:rPr>
              <w:t xml:space="preserve"> поселения Ро</w:t>
            </w:r>
            <w:r w:rsidR="0098445F">
              <w:rPr>
                <w:sz w:val="28"/>
                <w:szCs w:val="28"/>
              </w:rPr>
              <w:t>ждествено</w:t>
            </w:r>
            <w:r w:rsidR="0098445F" w:rsidRPr="00AB0FA0">
              <w:rPr>
                <w:sz w:val="28"/>
                <w:szCs w:val="28"/>
              </w:rPr>
              <w:t xml:space="preserve"> </w:t>
            </w:r>
            <w:r w:rsidR="0098445F" w:rsidRPr="00AB0FA0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  <w:proofErr w:type="gramStart"/>
            <w:r w:rsidR="0098445F" w:rsidRPr="00AB0FA0">
              <w:rPr>
                <w:color w:val="000000"/>
                <w:sz w:val="28"/>
                <w:szCs w:val="28"/>
              </w:rPr>
              <w:t>Волжский</w:t>
            </w:r>
            <w:proofErr w:type="gramEnd"/>
            <w:r w:rsidR="0098445F" w:rsidRPr="00AB0FA0">
              <w:rPr>
                <w:color w:val="000000"/>
                <w:sz w:val="28"/>
                <w:szCs w:val="28"/>
              </w:rPr>
              <w:t xml:space="preserve"> Самарской области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Заявитель _________________________________________________________________</w:t>
            </w:r>
          </w:p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proofErr w:type="gramStart"/>
            <w:r w:rsidRPr="007926CF">
              <w:rPr>
                <w:color w:val="333333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(при наличии) физического лица)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7926CF" w:rsidRPr="007926CF" w:rsidTr="00AC3098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926CF" w:rsidRPr="007926CF" w:rsidTr="00AC309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Дата присвоения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926CF" w:rsidRPr="007926CF" w:rsidTr="00AC30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Значения сведений</w:t>
            </w:r>
          </w:p>
        </w:tc>
      </w:tr>
      <w:tr w:rsidR="007926CF" w:rsidRPr="007926CF" w:rsidTr="00AC30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2</w:t>
            </w:r>
          </w:p>
        </w:tc>
      </w:tr>
      <w:tr w:rsidR="007926CF" w:rsidRPr="007926CF" w:rsidTr="00AC3098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7926CF" w:rsidRPr="007926CF" w:rsidTr="00AC3098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Дата изменения</w:t>
            </w:r>
          </w:p>
        </w:tc>
      </w:tr>
      <w:tr w:rsidR="007926CF" w:rsidRPr="007926CF" w:rsidTr="00AC3098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3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7926CF" w:rsidRPr="0098445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98445F" w:rsidRDefault="007926CF" w:rsidP="00AC3098">
            <w:pPr>
              <w:rPr>
                <w:color w:val="333333"/>
              </w:rPr>
            </w:pPr>
            <w:r w:rsidRPr="0098445F">
              <w:rPr>
                <w:color w:val="333333"/>
              </w:rPr>
              <w:t>ОТМЕТКА О ПОДТВЕРЖДЕНИИ СВЕДЕНИЙ,</w:t>
            </w:r>
          </w:p>
          <w:p w:rsidR="007926CF" w:rsidRPr="0098445F" w:rsidRDefault="007926CF" w:rsidP="00AC3098">
            <w:pPr>
              <w:rPr>
                <w:color w:val="333333"/>
              </w:rPr>
            </w:pPr>
            <w:proofErr w:type="gramStart"/>
            <w:r w:rsidRPr="0098445F">
              <w:rPr>
                <w:color w:val="333333"/>
              </w:rPr>
              <w:t>СОДЕРЖАЩИХСЯ</w:t>
            </w:r>
            <w:proofErr w:type="gramEnd"/>
            <w:r w:rsidRPr="0098445F">
              <w:rPr>
                <w:color w:val="333333"/>
              </w:rPr>
              <w:t xml:space="preserve"> В НАСТОЯЩЕЙ ВЫПИСКЕ</w:t>
            </w:r>
          </w:p>
        </w:tc>
      </w:tr>
      <w:tr w:rsidR="007926CF" w:rsidRPr="007926CF" w:rsidTr="00AC3098"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</w:tr>
      <w:tr w:rsidR="007926CF" w:rsidRPr="007926CF" w:rsidTr="00AC3098"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исполнитель: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(расшифровка подписи)</w:t>
            </w:r>
          </w:p>
        </w:tc>
      </w:tr>
      <w:tr w:rsidR="007926CF" w:rsidRPr="007926CF" w:rsidTr="00AC3098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7926CF" w:rsidRPr="007926CF" w:rsidRDefault="007926CF" w:rsidP="00AC3098">
            <w:pPr>
              <w:spacing w:after="127"/>
              <w:rPr>
                <w:color w:val="333333"/>
                <w:sz w:val="28"/>
                <w:szCs w:val="28"/>
              </w:rPr>
            </w:pPr>
            <w:r w:rsidRPr="007926CF">
              <w:rPr>
                <w:color w:val="333333"/>
                <w:sz w:val="28"/>
                <w:szCs w:val="28"/>
              </w:rPr>
              <w:t>"__" ________________ 20__ г.</w:t>
            </w:r>
          </w:p>
        </w:tc>
      </w:tr>
    </w:tbl>
    <w:p w:rsidR="007926CF" w:rsidRPr="007926CF" w:rsidRDefault="007926CF" w:rsidP="007926CF">
      <w:pPr>
        <w:rPr>
          <w:sz w:val="28"/>
          <w:szCs w:val="28"/>
        </w:rPr>
      </w:pPr>
    </w:p>
    <w:p w:rsidR="00E112EB" w:rsidRPr="007926CF" w:rsidRDefault="00E112EB" w:rsidP="00531195">
      <w:pPr>
        <w:rPr>
          <w:sz w:val="28"/>
          <w:szCs w:val="28"/>
        </w:rPr>
      </w:pPr>
    </w:p>
    <w:sectPr w:rsidR="00E112EB" w:rsidRPr="007926CF" w:rsidSect="00C50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040"/>
    <w:multiLevelType w:val="hybridMultilevel"/>
    <w:tmpl w:val="37F87BBA"/>
    <w:lvl w:ilvl="0" w:tplc="4392C3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317146"/>
    <w:multiLevelType w:val="multilevel"/>
    <w:tmpl w:val="BB009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02E03"/>
    <w:multiLevelType w:val="multilevel"/>
    <w:tmpl w:val="BAD4F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34298"/>
    <w:multiLevelType w:val="multilevel"/>
    <w:tmpl w:val="F2E4A67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cs="Times New Roman" w:hint="default"/>
      </w:rPr>
    </w:lvl>
  </w:abstractNum>
  <w:abstractNum w:abstractNumId="4">
    <w:nsid w:val="2EEE2B37"/>
    <w:multiLevelType w:val="multilevel"/>
    <w:tmpl w:val="3EAA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47C3E"/>
    <w:multiLevelType w:val="multilevel"/>
    <w:tmpl w:val="354AA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7490"/>
    <w:multiLevelType w:val="multilevel"/>
    <w:tmpl w:val="37B81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F7019"/>
    <w:multiLevelType w:val="multilevel"/>
    <w:tmpl w:val="80CA2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195"/>
    <w:rsid w:val="000373BB"/>
    <w:rsid w:val="00050450"/>
    <w:rsid w:val="00051223"/>
    <w:rsid w:val="00051333"/>
    <w:rsid w:val="000701E8"/>
    <w:rsid w:val="000919D9"/>
    <w:rsid w:val="000E35FA"/>
    <w:rsid w:val="001836E9"/>
    <w:rsid w:val="001C1C4C"/>
    <w:rsid w:val="001D3984"/>
    <w:rsid w:val="001E0ED2"/>
    <w:rsid w:val="00207768"/>
    <w:rsid w:val="002352C9"/>
    <w:rsid w:val="00240947"/>
    <w:rsid w:val="00241B5E"/>
    <w:rsid w:val="002A4139"/>
    <w:rsid w:val="002C1F69"/>
    <w:rsid w:val="002C4E8E"/>
    <w:rsid w:val="002E21AE"/>
    <w:rsid w:val="003343EB"/>
    <w:rsid w:val="003B4343"/>
    <w:rsid w:val="003D0713"/>
    <w:rsid w:val="003F209C"/>
    <w:rsid w:val="00405011"/>
    <w:rsid w:val="00420E25"/>
    <w:rsid w:val="004257D6"/>
    <w:rsid w:val="00450032"/>
    <w:rsid w:val="00506AE0"/>
    <w:rsid w:val="00515DDE"/>
    <w:rsid w:val="00522E64"/>
    <w:rsid w:val="00531195"/>
    <w:rsid w:val="00531CFA"/>
    <w:rsid w:val="00542FDF"/>
    <w:rsid w:val="0055379C"/>
    <w:rsid w:val="00571AC0"/>
    <w:rsid w:val="00576E16"/>
    <w:rsid w:val="00590BFA"/>
    <w:rsid w:val="005927C7"/>
    <w:rsid w:val="005C14A9"/>
    <w:rsid w:val="005E22A7"/>
    <w:rsid w:val="0060083D"/>
    <w:rsid w:val="006058D1"/>
    <w:rsid w:val="0066017A"/>
    <w:rsid w:val="00683D4F"/>
    <w:rsid w:val="006B1A8D"/>
    <w:rsid w:val="006E6514"/>
    <w:rsid w:val="00701DE5"/>
    <w:rsid w:val="00715128"/>
    <w:rsid w:val="0072393A"/>
    <w:rsid w:val="007349FD"/>
    <w:rsid w:val="007565D3"/>
    <w:rsid w:val="0076730A"/>
    <w:rsid w:val="007855B3"/>
    <w:rsid w:val="007926CF"/>
    <w:rsid w:val="007949E2"/>
    <w:rsid w:val="007A2C1F"/>
    <w:rsid w:val="007F16DC"/>
    <w:rsid w:val="007F5C54"/>
    <w:rsid w:val="00835A13"/>
    <w:rsid w:val="00857512"/>
    <w:rsid w:val="009274F9"/>
    <w:rsid w:val="009329C5"/>
    <w:rsid w:val="0098445F"/>
    <w:rsid w:val="009872B5"/>
    <w:rsid w:val="00A13170"/>
    <w:rsid w:val="00A36BB6"/>
    <w:rsid w:val="00A462B4"/>
    <w:rsid w:val="00A47A74"/>
    <w:rsid w:val="00A51731"/>
    <w:rsid w:val="00A83DFE"/>
    <w:rsid w:val="00AA49DD"/>
    <w:rsid w:val="00AB0FA0"/>
    <w:rsid w:val="00AB2C1D"/>
    <w:rsid w:val="00B12F8E"/>
    <w:rsid w:val="00B23557"/>
    <w:rsid w:val="00B2621E"/>
    <w:rsid w:val="00B47EEE"/>
    <w:rsid w:val="00B63FD8"/>
    <w:rsid w:val="00B649FD"/>
    <w:rsid w:val="00B67A04"/>
    <w:rsid w:val="00B76E1C"/>
    <w:rsid w:val="00BA11E0"/>
    <w:rsid w:val="00BD4488"/>
    <w:rsid w:val="00BE2816"/>
    <w:rsid w:val="00C33BD3"/>
    <w:rsid w:val="00C43729"/>
    <w:rsid w:val="00C50534"/>
    <w:rsid w:val="00CE1903"/>
    <w:rsid w:val="00CF0E2B"/>
    <w:rsid w:val="00D07025"/>
    <w:rsid w:val="00D165DB"/>
    <w:rsid w:val="00D1677A"/>
    <w:rsid w:val="00D824BF"/>
    <w:rsid w:val="00D92EA8"/>
    <w:rsid w:val="00DA78ED"/>
    <w:rsid w:val="00DB120F"/>
    <w:rsid w:val="00DB6F89"/>
    <w:rsid w:val="00E112EB"/>
    <w:rsid w:val="00E1364E"/>
    <w:rsid w:val="00E6777F"/>
    <w:rsid w:val="00E71282"/>
    <w:rsid w:val="00E7759B"/>
    <w:rsid w:val="00EA331C"/>
    <w:rsid w:val="00EC011A"/>
    <w:rsid w:val="00ED0F2E"/>
    <w:rsid w:val="00EE2189"/>
    <w:rsid w:val="00F120F2"/>
    <w:rsid w:val="00F140AA"/>
    <w:rsid w:val="00F15602"/>
    <w:rsid w:val="00F62635"/>
    <w:rsid w:val="00F83677"/>
    <w:rsid w:val="00F92C00"/>
    <w:rsid w:val="00FE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112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3119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11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uiPriority w:val="99"/>
    <w:rsid w:val="00531195"/>
  </w:style>
  <w:style w:type="paragraph" w:styleId="a5">
    <w:name w:val="Balloon Text"/>
    <w:basedOn w:val="a"/>
    <w:link w:val="a6"/>
    <w:uiPriority w:val="99"/>
    <w:semiHidden/>
    <w:unhideWhenUsed/>
    <w:rsid w:val="0059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C7"/>
    <w:rPr>
      <w:rFonts w:ascii="Tahoma" w:eastAsia="Times New Roman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85751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112E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p3">
    <w:name w:val="p3"/>
    <w:basedOn w:val="a"/>
    <w:rsid w:val="00E112EB"/>
    <w:pPr>
      <w:suppressAutoHyphens/>
      <w:spacing w:before="100" w:after="100" w:line="100" w:lineRule="atLeast"/>
    </w:pPr>
    <w:rPr>
      <w:lang w:eastAsia="ar-SA"/>
    </w:rPr>
  </w:style>
  <w:style w:type="paragraph" w:styleId="a7">
    <w:name w:val="No Spacing"/>
    <w:uiPriority w:val="1"/>
    <w:qFormat/>
    <w:rsid w:val="00E112EB"/>
    <w:pPr>
      <w:suppressAutoHyphens/>
    </w:pPr>
    <w:rPr>
      <w:kern w:val="2"/>
      <w:sz w:val="22"/>
      <w:szCs w:val="22"/>
      <w:lang w:eastAsia="ar-SA"/>
    </w:rPr>
  </w:style>
  <w:style w:type="paragraph" w:customStyle="1" w:styleId="ConsPlusNormal">
    <w:name w:val="ConsPlusNormal"/>
    <w:uiPriority w:val="99"/>
    <w:qFormat/>
    <w:rsid w:val="00BD44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BD4488"/>
    <w:pPr>
      <w:widowControl w:val="0"/>
      <w:suppressAutoHyphens/>
      <w:overflowPunct w:val="0"/>
    </w:pPr>
    <w:rPr>
      <w:rFonts w:ascii="Arial" w:eastAsia="NSimSun" w:hAnsi="Arial" w:cs="Arial"/>
      <w:b/>
      <w:szCs w:val="24"/>
      <w:lang w:bidi="hi-IN"/>
    </w:rPr>
  </w:style>
  <w:style w:type="paragraph" w:customStyle="1" w:styleId="s1">
    <w:name w:val="s_1"/>
    <w:basedOn w:val="a"/>
    <w:rsid w:val="007949E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794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49E2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7926C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47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827&amp;dst=100175&amp;field=134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54288&amp;dst=100114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login.consultant.ru/link/?req=doc&amp;base=LAW&amp;n=149911&amp;date=2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37300.0/" TargetMode="External"/><Relationship Id="rId11" Type="http://schemas.openxmlformats.org/officeDocument/2006/relationships/hyperlink" Target="https://login.consultant.ru/link/?req=doc&amp;base=LAW&amp;n=149911&amp;date=26.03.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D81D9-456D-4694-BC01-CC627F3B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17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52</cp:revision>
  <cp:lastPrinted>2024-05-15T07:09:00Z</cp:lastPrinted>
  <dcterms:created xsi:type="dcterms:W3CDTF">2016-02-03T10:52:00Z</dcterms:created>
  <dcterms:modified xsi:type="dcterms:W3CDTF">2024-05-15T07:09:00Z</dcterms:modified>
</cp:coreProperties>
</file>